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695" w:rsidRDefault="00B84695" w:rsidP="00B84695">
      <w:pPr>
        <w:jc w:val="right"/>
        <w:rPr>
          <w:b/>
          <w:color w:val="333333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-10795</wp:posOffset>
            </wp:positionV>
            <wp:extent cx="1359535" cy="1049020"/>
            <wp:effectExtent l="0" t="0" r="0" b="0"/>
            <wp:wrapNone/>
            <wp:docPr id="2" name="Image 4" descr="K:\Dossiers\AFFAIRES\00_USO\UPSE15187 SAUCATS\SOURCES\sauca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K:\Dossiers\AFFAIRES\00_USO\UPSE15187 SAUCATS\SOURCES\saucat-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4840605</wp:posOffset>
            </wp:positionH>
            <wp:positionV relativeFrom="margin">
              <wp:posOffset>-50165</wp:posOffset>
            </wp:positionV>
            <wp:extent cx="1379855" cy="1080770"/>
            <wp:effectExtent l="19050" t="0" r="0" b="0"/>
            <wp:wrapSquare wrapText="bothSides"/>
            <wp:docPr id="3" name="Image 2" descr="G2C territo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2C territoi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49B4">
        <w:rPr>
          <w:b/>
          <w:color w:val="333333"/>
        </w:rPr>
        <w:t xml:space="preserve">G2C environnement </w:t>
      </w:r>
    </w:p>
    <w:p w:rsidR="00B84695" w:rsidRPr="000C49B4" w:rsidRDefault="00B84695" w:rsidP="00B84695">
      <w:pPr>
        <w:spacing w:before="0" w:after="120"/>
        <w:jc w:val="right"/>
        <w:rPr>
          <w:b/>
          <w:color w:val="333333"/>
        </w:rPr>
      </w:pPr>
      <w:r w:rsidRPr="000C49B4">
        <w:rPr>
          <w:b/>
          <w:color w:val="333333"/>
        </w:rPr>
        <w:t>Délégation Urbanisme Sud-Ouest</w:t>
      </w:r>
    </w:p>
    <w:p w:rsidR="00B84695" w:rsidRDefault="00B84695" w:rsidP="00B84695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>Antenne de Bordeaux</w:t>
      </w:r>
    </w:p>
    <w:p w:rsidR="00B84695" w:rsidRDefault="00B84695" w:rsidP="00B84695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>16 rue Pablo Picasso</w:t>
      </w:r>
    </w:p>
    <w:p w:rsidR="00B84695" w:rsidRDefault="00B84695" w:rsidP="00B84695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>33140 Villenave d’</w:t>
      </w:r>
      <w:proofErr w:type="spellStart"/>
      <w:r>
        <w:rPr>
          <w:color w:val="333333"/>
        </w:rPr>
        <w:t>Ornon</w:t>
      </w:r>
      <w:proofErr w:type="spellEnd"/>
    </w:p>
    <w:p w:rsidR="00B84695" w:rsidRPr="000C49B4" w:rsidRDefault="00B84695" w:rsidP="00B84695">
      <w:pPr>
        <w:pStyle w:val="Rpertoire"/>
        <w:suppressLineNumbers w:val="0"/>
        <w:rPr>
          <w:rFonts w:cs="Times New Roman"/>
        </w:rPr>
      </w:pPr>
    </w:p>
    <w:p w:rsidR="00962D74" w:rsidRDefault="00962D74" w:rsidP="00962D74"/>
    <w:p w:rsidR="00B84695" w:rsidRPr="000C49B4" w:rsidRDefault="00B84695" w:rsidP="00962D74"/>
    <w:p w:rsidR="00962D74" w:rsidRPr="000C49B4" w:rsidRDefault="00962D74" w:rsidP="00962D74">
      <w:pPr>
        <w:tabs>
          <w:tab w:val="left" w:pos="1843"/>
        </w:tabs>
        <w:ind w:left="1418" w:right="2124"/>
      </w:pPr>
    </w:p>
    <w:p w:rsidR="00962D74" w:rsidRPr="000C49B4" w:rsidRDefault="00962D74" w:rsidP="00962D74">
      <w:pPr>
        <w:tabs>
          <w:tab w:val="left" w:pos="1843"/>
        </w:tabs>
        <w:ind w:left="1418" w:right="2124"/>
      </w:pPr>
    </w:p>
    <w:p w:rsidR="00962D74" w:rsidRPr="000C49B4" w:rsidRDefault="00962D74" w:rsidP="00962D74">
      <w:pPr>
        <w:shd w:val="clear" w:color="auto" w:fill="333333"/>
        <w:jc w:val="right"/>
        <w:rPr>
          <w:b/>
          <w:bCs/>
          <w:smallCaps/>
          <w:color w:val="99CC00"/>
          <w:sz w:val="10"/>
          <w:szCs w:val="10"/>
        </w:rPr>
      </w:pPr>
    </w:p>
    <w:p w:rsidR="00962D74" w:rsidRPr="000C49B4" w:rsidRDefault="00962D74" w:rsidP="00962D74">
      <w:pPr>
        <w:shd w:val="clear" w:color="auto" w:fill="333333"/>
        <w:jc w:val="right"/>
        <w:rPr>
          <w:b/>
          <w:bCs/>
          <w:smallCaps/>
          <w:color w:val="99CC00"/>
          <w:sz w:val="48"/>
        </w:rPr>
      </w:pPr>
      <w:r w:rsidRPr="000C49B4">
        <w:rPr>
          <w:b/>
          <w:bCs/>
          <w:smallCaps/>
          <w:color w:val="99CC00"/>
          <w:sz w:val="48"/>
        </w:rPr>
        <w:t xml:space="preserve">Commune de </w:t>
      </w:r>
      <w:r w:rsidR="00B84695">
        <w:rPr>
          <w:b/>
          <w:bCs/>
          <w:smallCaps/>
          <w:color w:val="99CC00"/>
          <w:sz w:val="48"/>
        </w:rPr>
        <w:t>Saucats</w:t>
      </w:r>
    </w:p>
    <w:p w:rsidR="00962D74" w:rsidRPr="000C49B4" w:rsidRDefault="00962D74" w:rsidP="00962D74">
      <w:pPr>
        <w:shd w:val="clear" w:color="auto" w:fill="333333"/>
        <w:jc w:val="right"/>
        <w:rPr>
          <w:b/>
          <w:bCs/>
          <w:smallCaps/>
          <w:color w:val="99CC00"/>
          <w:sz w:val="48"/>
        </w:rPr>
      </w:pPr>
      <w:r w:rsidRPr="000C49B4">
        <w:rPr>
          <w:b/>
          <w:bCs/>
          <w:smallCaps/>
          <w:color w:val="99CC00"/>
          <w:sz w:val="48"/>
        </w:rPr>
        <w:t>Département de la Gironde</w:t>
      </w:r>
    </w:p>
    <w:p w:rsidR="00962D74" w:rsidRPr="000C49B4" w:rsidRDefault="00962D74" w:rsidP="00962D74">
      <w:pPr>
        <w:shd w:val="clear" w:color="auto" w:fill="333333"/>
        <w:jc w:val="right"/>
        <w:rPr>
          <w:b/>
          <w:bCs/>
          <w:smallCaps/>
          <w:color w:val="99CC00"/>
          <w:sz w:val="10"/>
          <w:szCs w:val="10"/>
        </w:rPr>
      </w:pPr>
    </w:p>
    <w:p w:rsidR="00962D74" w:rsidRPr="000C49B4" w:rsidRDefault="00962D74" w:rsidP="00962D74">
      <w:pPr>
        <w:spacing w:before="0"/>
        <w:jc w:val="left"/>
        <w:rPr>
          <w:b/>
          <w:bCs/>
          <w:smallCaps/>
          <w:color w:val="333333"/>
          <w:sz w:val="44"/>
        </w:rPr>
      </w:pPr>
    </w:p>
    <w:p w:rsidR="00962D74" w:rsidRPr="000C49B4" w:rsidRDefault="00962D74" w:rsidP="00962D74">
      <w:pPr>
        <w:spacing w:before="0"/>
        <w:jc w:val="left"/>
        <w:rPr>
          <w:b/>
          <w:bCs/>
          <w:smallCaps/>
          <w:color w:val="333333"/>
          <w:sz w:val="44"/>
        </w:rPr>
      </w:pPr>
    </w:p>
    <w:p w:rsidR="00962D74" w:rsidRPr="000C49B4" w:rsidRDefault="00962D74" w:rsidP="00962D74">
      <w:pPr>
        <w:spacing w:before="0"/>
        <w:jc w:val="left"/>
        <w:rPr>
          <w:b/>
          <w:bCs/>
          <w:smallCaps/>
          <w:color w:val="333333"/>
          <w:sz w:val="44"/>
        </w:rPr>
      </w:pPr>
      <w:r w:rsidRPr="000C49B4">
        <w:rPr>
          <w:b/>
          <w:bCs/>
          <w:smallCaps/>
          <w:color w:val="333333"/>
          <w:sz w:val="44"/>
        </w:rPr>
        <w:t>Plan Local d’Urbanisme</w:t>
      </w:r>
    </w:p>
    <w:tbl>
      <w:tblPr>
        <w:tblpPr w:leftFromText="141" w:rightFromText="141" w:vertAnchor="text" w:horzAnchor="margin" w:tblpY="1923"/>
        <w:tblW w:w="0" w:type="auto"/>
        <w:tblBorders>
          <w:top w:val="single" w:sz="4" w:space="0" w:color="auto"/>
          <w:left w:val="single" w:sz="4" w:space="0" w:color="auto"/>
          <w:bottom w:val="single" w:sz="12" w:space="0" w:color="333333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9"/>
      </w:tblGrid>
      <w:tr w:rsidR="00962D74" w:rsidRPr="000C49B4" w:rsidTr="00851125">
        <w:trPr>
          <w:cantSplit/>
        </w:trPr>
        <w:tc>
          <w:tcPr>
            <w:tcW w:w="9777" w:type="dxa"/>
            <w:gridSpan w:val="2"/>
            <w:shd w:val="clear" w:color="auto" w:fill="333333"/>
          </w:tcPr>
          <w:p w:rsidR="00962D74" w:rsidRPr="000C49B4" w:rsidRDefault="00962D74" w:rsidP="00851125">
            <w:pPr>
              <w:spacing w:before="0"/>
              <w:jc w:val="center"/>
              <w:rPr>
                <w:b/>
                <w:bCs/>
                <w:smallCaps/>
                <w:color w:val="99CC00"/>
                <w:sz w:val="28"/>
              </w:rPr>
            </w:pPr>
            <w:r w:rsidRPr="000C49B4">
              <w:rPr>
                <w:b/>
                <w:bCs/>
                <w:smallCaps/>
                <w:color w:val="99CC00"/>
                <w:sz w:val="28"/>
              </w:rPr>
              <w:t xml:space="preserve">P.L.U de la Commune de </w:t>
            </w:r>
            <w:r w:rsidR="00B84695">
              <w:rPr>
                <w:b/>
                <w:bCs/>
                <w:smallCaps/>
                <w:color w:val="99CC00"/>
                <w:sz w:val="28"/>
              </w:rPr>
              <w:t>Saucats</w:t>
            </w:r>
          </w:p>
          <w:p w:rsidR="00962D74" w:rsidRPr="000C49B4" w:rsidRDefault="00962D74" w:rsidP="00851125">
            <w:pPr>
              <w:spacing w:before="0"/>
              <w:jc w:val="center"/>
              <w:rPr>
                <w:b/>
                <w:bCs/>
                <w:smallCaps/>
                <w:color w:val="99CC00"/>
                <w:sz w:val="28"/>
              </w:rPr>
            </w:pPr>
            <w:r>
              <w:rPr>
                <w:b/>
                <w:bCs/>
                <w:smallCaps/>
                <w:color w:val="99CC00"/>
                <w:sz w:val="28"/>
              </w:rPr>
              <w:t>Liste des servitudes d’utilité publique</w:t>
            </w:r>
          </w:p>
        </w:tc>
      </w:tr>
      <w:tr w:rsidR="00962D74" w:rsidRPr="000C49B4" w:rsidTr="00851125">
        <w:trPr>
          <w:trHeight w:val="391"/>
        </w:trPr>
        <w:tc>
          <w:tcPr>
            <w:tcW w:w="4888" w:type="dxa"/>
            <w:vAlign w:val="center"/>
          </w:tcPr>
          <w:p w:rsidR="00962D74" w:rsidRPr="000C49B4" w:rsidRDefault="00962D74" w:rsidP="00851125">
            <w:pPr>
              <w:spacing w:before="0"/>
              <w:jc w:val="center"/>
              <w:rPr>
                <w:b/>
                <w:bCs/>
                <w:color w:val="333333"/>
                <w:sz w:val="24"/>
              </w:rPr>
            </w:pPr>
            <w:r w:rsidRPr="000C49B4">
              <w:rPr>
                <w:b/>
                <w:bCs/>
                <w:smallCaps/>
                <w:color w:val="333333"/>
                <w:sz w:val="24"/>
              </w:rPr>
              <w:t>Arrêté le</w:t>
            </w:r>
          </w:p>
        </w:tc>
        <w:tc>
          <w:tcPr>
            <w:tcW w:w="4889" w:type="dxa"/>
            <w:vAlign w:val="center"/>
          </w:tcPr>
          <w:p w:rsidR="00962D74" w:rsidRPr="000C49B4" w:rsidRDefault="00962D74" w:rsidP="00851125">
            <w:pPr>
              <w:spacing w:before="0"/>
              <w:jc w:val="center"/>
              <w:rPr>
                <w:b/>
                <w:bCs/>
                <w:color w:val="333333"/>
                <w:sz w:val="24"/>
              </w:rPr>
            </w:pPr>
            <w:proofErr w:type="gramStart"/>
            <w:r w:rsidRPr="000C49B4">
              <w:rPr>
                <w:b/>
                <w:bCs/>
                <w:smallCaps/>
                <w:color w:val="333333"/>
                <w:sz w:val="24"/>
              </w:rPr>
              <w:t>Approuvé le</w:t>
            </w:r>
            <w:proofErr w:type="gramEnd"/>
          </w:p>
        </w:tc>
      </w:tr>
      <w:tr w:rsidR="00962D74" w:rsidRPr="000C49B4" w:rsidTr="00851125">
        <w:trPr>
          <w:trHeight w:hRule="exact" w:val="1929"/>
        </w:trPr>
        <w:tc>
          <w:tcPr>
            <w:tcW w:w="4888" w:type="dxa"/>
          </w:tcPr>
          <w:p w:rsidR="00962D74" w:rsidRPr="000C49B4" w:rsidRDefault="00962D74" w:rsidP="00851125">
            <w:pPr>
              <w:jc w:val="center"/>
              <w:rPr>
                <w:color w:val="333333"/>
                <w:sz w:val="24"/>
              </w:rPr>
            </w:pPr>
          </w:p>
        </w:tc>
        <w:tc>
          <w:tcPr>
            <w:tcW w:w="4889" w:type="dxa"/>
          </w:tcPr>
          <w:p w:rsidR="00962D74" w:rsidRPr="000C49B4" w:rsidRDefault="00962D74" w:rsidP="00851125">
            <w:pPr>
              <w:rPr>
                <w:color w:val="333333"/>
                <w:sz w:val="24"/>
              </w:rPr>
            </w:pPr>
          </w:p>
        </w:tc>
      </w:tr>
      <w:tr w:rsidR="00962D74" w:rsidRPr="000C49B4" w:rsidTr="00851125">
        <w:trPr>
          <w:cantSplit/>
          <w:trHeight w:hRule="exact" w:val="3080"/>
        </w:trPr>
        <w:tc>
          <w:tcPr>
            <w:tcW w:w="9777" w:type="dxa"/>
            <w:gridSpan w:val="2"/>
          </w:tcPr>
          <w:p w:rsidR="00962D74" w:rsidRPr="000C49B4" w:rsidRDefault="00962D74" w:rsidP="00851125">
            <w:pPr>
              <w:rPr>
                <w:b/>
                <w:bCs/>
                <w:color w:val="333333"/>
                <w:sz w:val="24"/>
              </w:rPr>
            </w:pPr>
            <w:r w:rsidRPr="000C49B4">
              <w:rPr>
                <w:b/>
                <w:bCs/>
                <w:color w:val="333333"/>
                <w:sz w:val="24"/>
              </w:rPr>
              <w:t>Signature et cachet de la Mairie</w:t>
            </w:r>
          </w:p>
        </w:tc>
      </w:tr>
    </w:tbl>
    <w:p w:rsidR="00962D74" w:rsidRPr="000C49B4" w:rsidRDefault="00962D74" w:rsidP="00962D74">
      <w:pPr>
        <w:pBdr>
          <w:bottom w:val="double" w:sz="4" w:space="1" w:color="99CC00"/>
        </w:pBdr>
        <w:jc w:val="left"/>
        <w:rPr>
          <w:b/>
          <w:bCs/>
          <w:smallCaps/>
          <w:color w:val="333333"/>
          <w:sz w:val="10"/>
        </w:rPr>
      </w:pPr>
    </w:p>
    <w:p w:rsidR="00962D74" w:rsidRPr="000C49B4" w:rsidRDefault="00962D74" w:rsidP="00962D74">
      <w:pPr>
        <w:spacing w:before="0"/>
        <w:jc w:val="left"/>
        <w:rPr>
          <w:b/>
          <w:bCs/>
          <w:smallCaps/>
          <w:color w:val="333333"/>
          <w:sz w:val="44"/>
        </w:rPr>
      </w:pPr>
      <w:r>
        <w:rPr>
          <w:b/>
          <w:bCs/>
          <w:smallCaps/>
          <w:color w:val="333333"/>
          <w:sz w:val="44"/>
        </w:rPr>
        <w:t>Pièce 5</w:t>
      </w:r>
      <w:r w:rsidRPr="000C49B4">
        <w:rPr>
          <w:b/>
          <w:bCs/>
          <w:smallCaps/>
          <w:color w:val="333333"/>
          <w:sz w:val="44"/>
        </w:rPr>
        <w:t>.1</w:t>
      </w:r>
      <w:r>
        <w:rPr>
          <w:b/>
          <w:bCs/>
          <w:smallCaps/>
          <w:color w:val="333333"/>
          <w:sz w:val="44"/>
        </w:rPr>
        <w:t>.2 – Liste des servitudes d’utilité publique</w:t>
      </w:r>
    </w:p>
    <w:p w:rsidR="00962D74" w:rsidRPr="000C49B4" w:rsidRDefault="00962D74" w:rsidP="00962D74">
      <w:pPr>
        <w:spacing w:before="0"/>
        <w:jc w:val="left"/>
        <w:rPr>
          <w:b/>
          <w:bCs/>
          <w:i/>
          <w:smallCaps/>
          <w:color w:val="333333"/>
          <w:sz w:val="36"/>
        </w:rPr>
      </w:pPr>
    </w:p>
    <w:p w:rsidR="00962D74" w:rsidRPr="000C49B4" w:rsidRDefault="00962D74" w:rsidP="00962D74">
      <w:pPr>
        <w:spacing w:before="0"/>
        <w:jc w:val="left"/>
        <w:rPr>
          <w:b/>
          <w:bCs/>
          <w:i/>
          <w:smallCaps/>
          <w:color w:val="333333"/>
          <w:sz w:val="36"/>
        </w:rPr>
      </w:pPr>
    </w:p>
    <w:p w:rsidR="00620DCF" w:rsidRDefault="008447A1">
      <w:pPr>
        <w:spacing w:before="0"/>
        <w:jc w:val="left"/>
      </w:pPr>
      <w:r>
        <w:br w:type="page"/>
      </w:r>
      <w:r w:rsidR="00620DCF">
        <w:lastRenderedPageBreak/>
        <w:br w:type="page"/>
      </w:r>
    </w:p>
    <w:tbl>
      <w:tblPr>
        <w:tblStyle w:val="Grilledutableau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90"/>
        <w:gridCol w:w="1802"/>
        <w:gridCol w:w="3003"/>
        <w:gridCol w:w="2268"/>
        <w:gridCol w:w="2090"/>
      </w:tblGrid>
      <w:tr w:rsidR="00C13E91" w:rsidRPr="00C13E91" w:rsidTr="006F16AF">
        <w:trPr>
          <w:tblHeader/>
        </w:trPr>
        <w:tc>
          <w:tcPr>
            <w:tcW w:w="690" w:type="dxa"/>
            <w:shd w:val="clear" w:color="auto" w:fill="000000" w:themeFill="text1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lastRenderedPageBreak/>
              <w:t>CODE</w:t>
            </w:r>
          </w:p>
        </w:tc>
        <w:tc>
          <w:tcPr>
            <w:tcW w:w="1802" w:type="dxa"/>
            <w:shd w:val="clear" w:color="auto" w:fill="000000" w:themeFill="text1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NOM OFFICIEL DE LA SERVITUDE</w:t>
            </w:r>
          </w:p>
        </w:tc>
        <w:tc>
          <w:tcPr>
            <w:tcW w:w="3003" w:type="dxa"/>
            <w:shd w:val="clear" w:color="auto" w:fill="000000" w:themeFill="text1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 xml:space="preserve">SERVITUDE </w:t>
            </w:r>
          </w:p>
        </w:tc>
        <w:tc>
          <w:tcPr>
            <w:tcW w:w="2268" w:type="dxa"/>
            <w:shd w:val="clear" w:color="auto" w:fill="000000" w:themeFill="text1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ACTE OFFICIEL INSTITUANT LA SERVITUDE</w:t>
            </w:r>
          </w:p>
        </w:tc>
        <w:tc>
          <w:tcPr>
            <w:tcW w:w="2090" w:type="dxa"/>
            <w:shd w:val="clear" w:color="auto" w:fill="000000" w:themeFill="text1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SERVICE RESPONSABLE</w:t>
            </w:r>
          </w:p>
        </w:tc>
      </w:tr>
      <w:tr w:rsidR="00C13E91" w:rsidRPr="00C13E91" w:rsidTr="006F16AF">
        <w:tc>
          <w:tcPr>
            <w:tcW w:w="690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A4</w:t>
            </w:r>
          </w:p>
        </w:tc>
        <w:tc>
          <w:tcPr>
            <w:tcW w:w="1802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 de passage sur les terrains riverains des cours d’eau non domaniaux</w:t>
            </w:r>
          </w:p>
        </w:tc>
        <w:tc>
          <w:tcPr>
            <w:tcW w:w="3003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Ruisseau Le </w:t>
            </w:r>
            <w:proofErr w:type="spellStart"/>
            <w:r w:rsidRPr="00C13E91">
              <w:rPr>
                <w:sz w:val="18"/>
                <w:szCs w:val="18"/>
              </w:rPr>
              <w:t>Saucats</w:t>
            </w:r>
            <w:proofErr w:type="spellEnd"/>
          </w:p>
        </w:tc>
        <w:tc>
          <w:tcPr>
            <w:tcW w:w="2268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Articles L. 211-7, L.212-2-2, L.215-4 et L215-18 du code de l’environnement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Arrêté préfectoral du 17 novembre 1986</w:t>
            </w:r>
          </w:p>
        </w:tc>
        <w:tc>
          <w:tcPr>
            <w:tcW w:w="2090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 xml:space="preserve">Association </w:t>
            </w:r>
            <w:proofErr w:type="spellStart"/>
            <w:r w:rsidRPr="00C13E91">
              <w:rPr>
                <w:sz w:val="18"/>
                <w:szCs w:val="18"/>
                <w:lang w:val="en-US"/>
              </w:rPr>
              <w:t>Syndicale</w:t>
            </w:r>
            <w:proofErr w:type="spellEnd"/>
            <w:r w:rsidRPr="00C13E9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3E91">
              <w:rPr>
                <w:sz w:val="18"/>
                <w:szCs w:val="18"/>
                <w:lang w:val="en-US"/>
              </w:rPr>
              <w:t>Autorisee</w:t>
            </w:r>
            <w:proofErr w:type="spellEnd"/>
            <w:r w:rsidRPr="00C13E9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3E91">
              <w:rPr>
                <w:sz w:val="18"/>
                <w:szCs w:val="18"/>
                <w:lang w:val="en-US"/>
              </w:rPr>
              <w:t>d’Irrigation</w:t>
            </w:r>
            <w:proofErr w:type="spellEnd"/>
            <w:r w:rsidRPr="00C13E91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C13E91">
              <w:rPr>
                <w:sz w:val="18"/>
                <w:szCs w:val="18"/>
                <w:lang w:val="en-US"/>
              </w:rPr>
              <w:t>Loubens</w:t>
            </w:r>
            <w:proofErr w:type="spellEnd"/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  <w:lang w:val="en-US"/>
              </w:rPr>
              <w:t xml:space="preserve">8 La </w:t>
            </w:r>
            <w:proofErr w:type="spellStart"/>
            <w:r w:rsidRPr="00C13E91">
              <w:rPr>
                <w:sz w:val="18"/>
                <w:szCs w:val="18"/>
                <w:lang w:val="en-US"/>
              </w:rPr>
              <w:t>Guitare</w:t>
            </w:r>
            <w:proofErr w:type="spellEnd"/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33190 LOUBENS</w:t>
            </w:r>
          </w:p>
        </w:tc>
      </w:tr>
      <w:tr w:rsidR="00C13E91" w:rsidRPr="00C13E91" w:rsidTr="006F16AF">
        <w:tc>
          <w:tcPr>
            <w:tcW w:w="690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A5</w:t>
            </w:r>
          </w:p>
        </w:tc>
        <w:tc>
          <w:tcPr>
            <w:tcW w:w="1802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Servitudes relatives aux canalisations publiques d’eau et d’assainissement</w:t>
            </w:r>
          </w:p>
        </w:tc>
        <w:tc>
          <w:tcPr>
            <w:tcW w:w="3003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Programme des 100 000 m</w:t>
            </w:r>
            <w:r w:rsidRPr="00C13E91">
              <w:rPr>
                <w:sz w:val="18"/>
                <w:szCs w:val="18"/>
                <w:vertAlign w:val="superscript"/>
              </w:rPr>
              <w:t>3</w:t>
            </w:r>
            <w:r w:rsidRPr="00C13E91">
              <w:rPr>
                <w:sz w:val="18"/>
                <w:szCs w:val="18"/>
              </w:rPr>
              <w:t xml:space="preserve"> par jour – 1</w:t>
            </w:r>
            <w:r w:rsidRPr="00C13E91">
              <w:rPr>
                <w:sz w:val="18"/>
                <w:szCs w:val="18"/>
                <w:vertAlign w:val="superscript"/>
              </w:rPr>
              <w:t>ère</w:t>
            </w:r>
            <w:r w:rsidRPr="00C13E91">
              <w:rPr>
                <w:sz w:val="18"/>
                <w:szCs w:val="18"/>
              </w:rPr>
              <w:t xml:space="preserve"> et 2</w:t>
            </w:r>
            <w:r w:rsidRPr="00C13E91">
              <w:rPr>
                <w:sz w:val="18"/>
                <w:szCs w:val="18"/>
                <w:vertAlign w:val="superscript"/>
              </w:rPr>
              <w:t>e</w:t>
            </w:r>
            <w:r w:rsidRPr="00C13E91">
              <w:rPr>
                <w:sz w:val="18"/>
                <w:szCs w:val="18"/>
              </w:rPr>
              <w:t xml:space="preserve"> tranche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Antenne forage de SABATEY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Antenne forage de LAGUS.</w:t>
            </w:r>
          </w:p>
        </w:tc>
        <w:tc>
          <w:tcPr>
            <w:tcW w:w="2268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Articles L152-1 et L151-2, R152-1 à R152-15 du code rural.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Arrêtés préfectoraux du 22 août 1972, du 30 juillet 1973 et du 23 juin 1977</w:t>
            </w:r>
          </w:p>
        </w:tc>
        <w:tc>
          <w:tcPr>
            <w:tcW w:w="2090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Lyonnaise des eaux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91 rue Paulin 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33029 BORDEAUX cedex</w:t>
            </w:r>
          </w:p>
        </w:tc>
      </w:tr>
      <w:tr w:rsidR="00C13E91" w:rsidRPr="00C13E91" w:rsidTr="006F16AF">
        <w:tc>
          <w:tcPr>
            <w:tcW w:w="690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AC1</w:t>
            </w:r>
          </w:p>
        </w:tc>
        <w:tc>
          <w:tcPr>
            <w:tcW w:w="1802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 de protection des abords des monuments historiques</w:t>
            </w:r>
          </w:p>
        </w:tc>
        <w:tc>
          <w:tcPr>
            <w:tcW w:w="3003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Monument aux Martyrs de la Résistance du sud-ouest.</w:t>
            </w:r>
          </w:p>
        </w:tc>
        <w:tc>
          <w:tcPr>
            <w:tcW w:w="2268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Loi du 31 décembre 1913.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MH inscrit le 22 avril 2005.</w:t>
            </w:r>
          </w:p>
        </w:tc>
        <w:tc>
          <w:tcPr>
            <w:tcW w:w="2090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Unité Départementale de l’Architecture et du Patrimoine (UDAP)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54 rue Magendie 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CS 41229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33081 BORDEAUX cedex</w:t>
            </w:r>
          </w:p>
        </w:tc>
      </w:tr>
      <w:tr w:rsidR="00C13E91" w:rsidRPr="00C13E91" w:rsidTr="006F16AF">
        <w:tc>
          <w:tcPr>
            <w:tcW w:w="690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AC3</w:t>
            </w:r>
          </w:p>
        </w:tc>
        <w:tc>
          <w:tcPr>
            <w:tcW w:w="1802" w:type="dxa"/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 xml:space="preserve">Zones de protection des réserves naturelles. 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Périmètres de protection autour des réserves naturelles.</w:t>
            </w:r>
          </w:p>
        </w:tc>
        <w:tc>
          <w:tcPr>
            <w:tcW w:w="3003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Réserve géologique de SAUCATS et LA BREDE.</w:t>
            </w:r>
          </w:p>
        </w:tc>
        <w:tc>
          <w:tcPr>
            <w:tcW w:w="2268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 27 de la loi n°76-629 du 10 Juillet 1976 relative à la protection de la nature, tel qu’il a été complété par l’article 58-1 de la loi 83-663 du 22 juillet 1983.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Décret du  01 septembre 1982.</w:t>
            </w:r>
          </w:p>
        </w:tc>
        <w:tc>
          <w:tcPr>
            <w:tcW w:w="2090" w:type="dxa"/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DREAL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Cité administrative BP 90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Rue Jules Ferry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33090 BORDEAUX cedex</w:t>
            </w:r>
          </w:p>
        </w:tc>
      </w:tr>
      <w:tr w:rsidR="00C13E91" w:rsidRPr="00C13E91" w:rsidTr="006F16AF">
        <w:tc>
          <w:tcPr>
            <w:tcW w:w="690" w:type="dxa"/>
          </w:tcPr>
          <w:p w:rsidR="00C13E91" w:rsidRPr="006454F9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6454F9">
              <w:rPr>
                <w:b/>
                <w:sz w:val="18"/>
                <w:szCs w:val="18"/>
              </w:rPr>
              <w:t>AR6</w:t>
            </w:r>
          </w:p>
        </w:tc>
        <w:tc>
          <w:tcPr>
            <w:tcW w:w="1802" w:type="dxa"/>
          </w:tcPr>
          <w:p w:rsidR="00C13E91" w:rsidRPr="006454F9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6454F9">
              <w:rPr>
                <w:b/>
                <w:sz w:val="18"/>
                <w:szCs w:val="18"/>
              </w:rPr>
              <w:t>Servitudes aux abords des champs de tir</w:t>
            </w:r>
          </w:p>
        </w:tc>
        <w:tc>
          <w:tcPr>
            <w:tcW w:w="3003" w:type="dxa"/>
            <w:tcBorders>
              <w:bottom w:val="single" w:sz="4" w:space="0" w:color="auto"/>
            </w:tcBorders>
          </w:tcPr>
          <w:p w:rsidR="00C13E91" w:rsidRPr="006454F9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Forage « LAGUS » périmètres de protection immédiate (parcelle n°1874 section C) et éloignée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3E91" w:rsidRPr="006454F9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Article 25 de la loi du 13 juillet 1927.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C13E91" w:rsidRPr="006454F9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DDTM – service eau et nature</w:t>
            </w:r>
          </w:p>
          <w:p w:rsidR="00C13E91" w:rsidRPr="006454F9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Cité administrative – tour A – 20</w:t>
            </w:r>
            <w:r w:rsidRPr="006454F9">
              <w:rPr>
                <w:sz w:val="18"/>
                <w:szCs w:val="18"/>
                <w:vertAlign w:val="superscript"/>
              </w:rPr>
              <w:t>e</w:t>
            </w:r>
            <w:r w:rsidRPr="006454F9">
              <w:rPr>
                <w:sz w:val="18"/>
                <w:szCs w:val="18"/>
              </w:rPr>
              <w:t xml:space="preserve"> étage</w:t>
            </w:r>
          </w:p>
          <w:p w:rsidR="00C13E91" w:rsidRPr="006454F9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Rue Jules Ferry</w:t>
            </w:r>
          </w:p>
          <w:p w:rsidR="00C13E91" w:rsidRPr="006454F9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33090 BORDEAUX cedex</w:t>
            </w:r>
          </w:p>
        </w:tc>
      </w:tr>
      <w:tr w:rsidR="00C13E91" w:rsidRPr="00C13E91" w:rsidTr="006F16AF">
        <w:tc>
          <w:tcPr>
            <w:tcW w:w="690" w:type="dxa"/>
            <w:tcBorders>
              <w:bottom w:val="nil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AS1</w:t>
            </w:r>
          </w:p>
        </w:tc>
        <w:tc>
          <w:tcPr>
            <w:tcW w:w="1802" w:type="dxa"/>
            <w:tcBorders>
              <w:bottom w:val="nil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Servitudes attachées à la protection des eaux potables à l’exception des eaux minérales.</w:t>
            </w:r>
          </w:p>
        </w:tc>
        <w:tc>
          <w:tcPr>
            <w:tcW w:w="3003" w:type="dxa"/>
            <w:tcBorders>
              <w:bottom w:val="dashed" w:sz="4" w:space="0" w:color="auto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Forage « SABATEY » périmètres de protection immédiate (parcelle n°1519 section A) et éloignée.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Forage « LES BRUYERES » périmètres de protection immédiate (parcelle n°1781 section C) et éloignée.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Forage « PINS VERTS » périmètres de protection immédiate (parcelle n°1398 section C3) rapprochée (parcelles n°892, 895 et 1399 section C) et éloignée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Forage « MIJELANE » périmètres de protection immédiate (parcelle n°1449 section A) et éloignée.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L1321-2 et R1321-6 à R1321-13 du code de la santé publique (eaux potables).</w:t>
            </w:r>
          </w:p>
          <w:p w:rsidR="00C13E91" w:rsidRPr="00C13E91" w:rsidRDefault="00C13E91" w:rsidP="006F16AF">
            <w:pPr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SABATEY &gt; Arrêté préfectoral n°E2007/02/02 du 29 juin 2009</w:t>
            </w:r>
          </w:p>
          <w:p w:rsidR="00C13E91" w:rsidRPr="00C13E91" w:rsidRDefault="00C13E91" w:rsidP="006F16AF">
            <w:pPr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LES BRUYERES &gt; Arrêté préfectoral n°E2007/02/03 du 29 juin 2009</w:t>
            </w:r>
          </w:p>
          <w:p w:rsidR="00C13E91" w:rsidRPr="00C13E91" w:rsidRDefault="00C13E91" w:rsidP="006F16AF">
            <w:pPr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PINS VERTS &gt; Arrêté préfectoral n°E2006/40/01 du 29 juin 2009</w:t>
            </w:r>
          </w:p>
          <w:p w:rsidR="00C13E91" w:rsidRPr="00C13E91" w:rsidRDefault="00C13E91" w:rsidP="006F16AF">
            <w:pPr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MIJELANE &gt; Arrêté préfectoral n°E2007/02/05 du 29 juin 2009</w:t>
            </w:r>
          </w:p>
        </w:tc>
        <w:tc>
          <w:tcPr>
            <w:tcW w:w="2090" w:type="dxa"/>
            <w:tcBorders>
              <w:bottom w:val="dashed" w:sz="4" w:space="0" w:color="auto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Agence régionale de santé.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Délégation Territoriale de la Gironde- Espace </w:t>
            </w:r>
            <w:proofErr w:type="spellStart"/>
            <w:r w:rsidRPr="00C13E91">
              <w:rPr>
                <w:sz w:val="18"/>
                <w:szCs w:val="18"/>
              </w:rPr>
              <w:t>Rodesse</w:t>
            </w:r>
            <w:proofErr w:type="spellEnd"/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103 bis rue Belleville CS 91704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33063 BORDEAUX cedex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 xml:space="preserve">DDTM / SAFDR 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>DDTM / SEN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C13E91">
              <w:rPr>
                <w:sz w:val="18"/>
                <w:szCs w:val="18"/>
                <w:lang w:val="en-US"/>
              </w:rPr>
              <w:t>Cité</w:t>
            </w:r>
            <w:proofErr w:type="spellEnd"/>
            <w:r w:rsidRPr="00C13E91">
              <w:rPr>
                <w:sz w:val="18"/>
                <w:szCs w:val="18"/>
                <w:lang w:val="en-US"/>
              </w:rPr>
              <w:t xml:space="preserve"> administrative BP90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Rue Jules Ferry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33090 BORDEAUX cedex</w:t>
            </w:r>
          </w:p>
        </w:tc>
      </w:tr>
      <w:tr w:rsidR="00C13E91" w:rsidRPr="00C13E91" w:rsidTr="006F16AF">
        <w:tc>
          <w:tcPr>
            <w:tcW w:w="690" w:type="dxa"/>
            <w:tcBorders>
              <w:top w:val="nil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nil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</w:tc>
        <w:tc>
          <w:tcPr>
            <w:tcW w:w="3003" w:type="dxa"/>
            <w:tcBorders>
              <w:top w:val="dashed" w:sz="4" w:space="0" w:color="auto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Forage « CASSINEY » périmètres de protection immédiate (parcelle n°1876 section C) et éloignée.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L1321-2 et R1321-6 à R1321-13 du code de la santé publique (eaux potables).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CASSINEY &gt; Arrêté préfectoral n°E2007/02/01 du 29 juin 2009</w:t>
            </w:r>
          </w:p>
        </w:tc>
        <w:tc>
          <w:tcPr>
            <w:tcW w:w="2090" w:type="dxa"/>
            <w:tcBorders>
              <w:top w:val="dashed" w:sz="4" w:space="0" w:color="auto"/>
            </w:tcBorders>
          </w:tcPr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 xml:space="preserve">DDTM / SAFDR 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>DDTM / SEN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C13E91">
              <w:rPr>
                <w:sz w:val="18"/>
                <w:szCs w:val="18"/>
                <w:lang w:val="en-US"/>
              </w:rPr>
              <w:t>Cité</w:t>
            </w:r>
            <w:proofErr w:type="spellEnd"/>
            <w:r w:rsidRPr="00C13E91">
              <w:rPr>
                <w:sz w:val="18"/>
                <w:szCs w:val="18"/>
                <w:lang w:val="en-US"/>
              </w:rPr>
              <w:t xml:space="preserve"> administrative BP90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Rue Jules Ferry</w:t>
            </w:r>
          </w:p>
          <w:p w:rsidR="00C13E91" w:rsidRPr="00C13E91" w:rsidRDefault="00C13E91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33090 BORDEAUX cedex</w:t>
            </w:r>
          </w:p>
        </w:tc>
      </w:tr>
    </w:tbl>
    <w:p w:rsidR="00C13E91" w:rsidRDefault="00C13E91">
      <w:pPr>
        <w:spacing w:before="0"/>
        <w:jc w:val="left"/>
      </w:pPr>
    </w:p>
    <w:p w:rsidR="00C13E91" w:rsidRDefault="00C13E91">
      <w:pPr>
        <w:spacing w:before="0"/>
        <w:jc w:val="left"/>
      </w:pPr>
      <w:r>
        <w:br w:type="page"/>
      </w:r>
    </w:p>
    <w:p w:rsidR="008447A1" w:rsidRDefault="008447A1">
      <w:pPr>
        <w:spacing w:before="0"/>
        <w:jc w:val="left"/>
      </w:pPr>
    </w:p>
    <w:tbl>
      <w:tblPr>
        <w:tblStyle w:val="Grilledutableau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90"/>
        <w:gridCol w:w="1545"/>
        <w:gridCol w:w="3260"/>
        <w:gridCol w:w="2268"/>
        <w:gridCol w:w="2090"/>
      </w:tblGrid>
      <w:tr w:rsidR="008447A1" w:rsidRPr="00C13E91" w:rsidTr="006454F9">
        <w:trPr>
          <w:tblHeader/>
        </w:trPr>
        <w:tc>
          <w:tcPr>
            <w:tcW w:w="690" w:type="dxa"/>
            <w:shd w:val="clear" w:color="auto" w:fill="000000" w:themeFill="text1"/>
          </w:tcPr>
          <w:p w:rsidR="008447A1" w:rsidRPr="00C13E91" w:rsidRDefault="008447A1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545" w:type="dxa"/>
            <w:shd w:val="clear" w:color="auto" w:fill="000000" w:themeFill="text1"/>
          </w:tcPr>
          <w:p w:rsidR="008447A1" w:rsidRPr="00C13E91" w:rsidRDefault="008447A1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NOM OFFICIEL DE LA SERVITUDE</w:t>
            </w:r>
          </w:p>
        </w:tc>
        <w:tc>
          <w:tcPr>
            <w:tcW w:w="3260" w:type="dxa"/>
            <w:shd w:val="clear" w:color="auto" w:fill="000000" w:themeFill="text1"/>
          </w:tcPr>
          <w:p w:rsidR="008447A1" w:rsidRPr="00C13E91" w:rsidRDefault="008447A1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 xml:space="preserve">SERVITUDE </w:t>
            </w:r>
          </w:p>
        </w:tc>
        <w:tc>
          <w:tcPr>
            <w:tcW w:w="2268" w:type="dxa"/>
            <w:shd w:val="clear" w:color="auto" w:fill="000000" w:themeFill="text1"/>
          </w:tcPr>
          <w:p w:rsidR="008447A1" w:rsidRPr="00C13E91" w:rsidRDefault="008447A1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ACTE OFFICIEL INSTITUANT LA SERVITUDE</w:t>
            </w:r>
          </w:p>
        </w:tc>
        <w:tc>
          <w:tcPr>
            <w:tcW w:w="2090" w:type="dxa"/>
            <w:shd w:val="clear" w:color="auto" w:fill="000000" w:themeFill="text1"/>
          </w:tcPr>
          <w:p w:rsidR="008447A1" w:rsidRPr="00C13E91" w:rsidRDefault="008447A1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SERVICE RESPONSABLE</w:t>
            </w:r>
          </w:p>
        </w:tc>
      </w:tr>
      <w:tr w:rsidR="006772DF" w:rsidRPr="00C13E91" w:rsidTr="006454F9">
        <w:trPr>
          <w:trHeight w:val="60"/>
        </w:trPr>
        <w:tc>
          <w:tcPr>
            <w:tcW w:w="690" w:type="dxa"/>
            <w:vMerge w:val="restart"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I3</w:t>
            </w:r>
          </w:p>
        </w:tc>
        <w:tc>
          <w:tcPr>
            <w:tcW w:w="1545" w:type="dxa"/>
            <w:vMerge w:val="restart"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Servitudes relatives à l’établissement des canalisations de transport et de distribution de gaz</w:t>
            </w:r>
          </w:p>
        </w:tc>
        <w:tc>
          <w:tcPr>
            <w:tcW w:w="3260" w:type="dxa"/>
            <w:tcBorders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 35 de la Loi n°46-628 du 8 avril 1946 modifiée.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 25 du Décret n°64-481 du 23 janvier 1964.</w:t>
            </w:r>
          </w:p>
        </w:tc>
        <w:tc>
          <w:tcPr>
            <w:tcW w:w="2090" w:type="dxa"/>
            <w:tcBorders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</w:p>
        </w:tc>
      </w:tr>
      <w:tr w:rsidR="006772DF" w:rsidRPr="00C13E91" w:rsidTr="006454F9">
        <w:trPr>
          <w:trHeight w:val="60"/>
        </w:trPr>
        <w:tc>
          <w:tcPr>
            <w:tcW w:w="690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Antenne diamètre 80 Facture-Arcachon de GSO exploitée par GDF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Décret du 6 février 1970</w:t>
            </w:r>
          </w:p>
        </w:tc>
        <w:tc>
          <w:tcPr>
            <w:tcW w:w="2090" w:type="dxa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GRT gaz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62 </w:t>
            </w:r>
            <w:proofErr w:type="gramStart"/>
            <w:r w:rsidRPr="00C13E91">
              <w:rPr>
                <w:sz w:val="18"/>
                <w:szCs w:val="18"/>
              </w:rPr>
              <w:t>rue</w:t>
            </w:r>
            <w:proofErr w:type="gramEnd"/>
            <w:r w:rsidRPr="00C13E91">
              <w:rPr>
                <w:sz w:val="18"/>
                <w:szCs w:val="18"/>
              </w:rPr>
              <w:t xml:space="preserve"> de la brigade RAC ZI </w:t>
            </w:r>
            <w:proofErr w:type="spellStart"/>
            <w:r w:rsidRPr="00C13E91">
              <w:rPr>
                <w:sz w:val="18"/>
                <w:szCs w:val="18"/>
              </w:rPr>
              <w:t>Rablon</w:t>
            </w:r>
            <w:proofErr w:type="spellEnd"/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16021 ANGOULEME cedex</w:t>
            </w:r>
          </w:p>
        </w:tc>
      </w:tr>
      <w:tr w:rsidR="006772DF" w:rsidRPr="00C13E91" w:rsidTr="006454F9">
        <w:trPr>
          <w:trHeight w:val="60"/>
        </w:trPr>
        <w:tc>
          <w:tcPr>
            <w:tcW w:w="690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Canalisation CAPTIEUX / SAUCATS et branchements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Déchet des 6 février 1970 et 3 mars 1977</w:t>
            </w:r>
          </w:p>
        </w:tc>
        <w:tc>
          <w:tcPr>
            <w:tcW w:w="2090" w:type="dxa"/>
            <w:vMerge w:val="restart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Transports et Infrastructure Gaz France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ZA </w:t>
            </w:r>
            <w:proofErr w:type="spellStart"/>
            <w:r w:rsidRPr="00C13E91">
              <w:rPr>
                <w:sz w:val="18"/>
                <w:szCs w:val="18"/>
              </w:rPr>
              <w:t>Caminasse</w:t>
            </w:r>
            <w:proofErr w:type="spellEnd"/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1 rue de Frères Lumières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33130 BEGLES</w:t>
            </w:r>
          </w:p>
        </w:tc>
      </w:tr>
      <w:tr w:rsidR="006772DF" w:rsidRPr="00C13E91" w:rsidTr="006454F9">
        <w:trPr>
          <w:trHeight w:val="60"/>
        </w:trPr>
        <w:tc>
          <w:tcPr>
            <w:tcW w:w="690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Canalisation AMBES </w:t>
            </w:r>
            <w:r w:rsidR="00667F34" w:rsidRPr="00C13E91">
              <w:rPr>
                <w:sz w:val="18"/>
                <w:szCs w:val="18"/>
              </w:rPr>
              <w:t xml:space="preserve">/ SAUCATS / LA BREDE </w:t>
            </w:r>
            <w:r w:rsidRPr="00C13E91">
              <w:rPr>
                <w:sz w:val="18"/>
                <w:szCs w:val="18"/>
              </w:rPr>
              <w:t>(ou contournement Ouest de Bordeaux) et branchements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Décret du 25 août 1992</w:t>
            </w:r>
          </w:p>
        </w:tc>
        <w:tc>
          <w:tcPr>
            <w:tcW w:w="2090" w:type="dxa"/>
            <w:vMerge/>
            <w:tcBorders>
              <w:top w:val="dash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</w:p>
        </w:tc>
      </w:tr>
      <w:tr w:rsidR="006772DF" w:rsidRPr="00C13E91" w:rsidTr="006454F9">
        <w:trPr>
          <w:trHeight w:val="60"/>
        </w:trPr>
        <w:tc>
          <w:tcPr>
            <w:tcW w:w="690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Ouvrages traversant la commune :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DN 400 – LANDIRAS – SAUCATS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DN 080 </w:t>
            </w:r>
            <w:proofErr w:type="spellStart"/>
            <w:r w:rsidRPr="00C13E91">
              <w:rPr>
                <w:sz w:val="18"/>
                <w:szCs w:val="18"/>
              </w:rPr>
              <w:t>GrDF</w:t>
            </w:r>
            <w:proofErr w:type="spellEnd"/>
            <w:r w:rsidRPr="00C13E91">
              <w:rPr>
                <w:sz w:val="18"/>
                <w:szCs w:val="18"/>
              </w:rPr>
              <w:t xml:space="preserve"> SAUCATS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DN 400 SAUCATS – PESSAC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DN 125 LA BREDE – SAUCATS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DN 125 SAUCATS – CESTAS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DN 200 LA BREDE – SAUCATS</w:t>
            </w:r>
          </w:p>
          <w:p w:rsidR="006772DF" w:rsidRPr="00C13E91" w:rsidRDefault="006772DF" w:rsidP="002701F5">
            <w:pPr>
              <w:pStyle w:val="Paragraphedeliste"/>
              <w:numPr>
                <w:ilvl w:val="0"/>
                <w:numId w:val="48"/>
              </w:numPr>
              <w:spacing w:before="0" w:after="12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DN 200 SAUCATS – LE BARP</w:t>
            </w:r>
          </w:p>
          <w:p w:rsidR="006772DF" w:rsidRPr="00C13E91" w:rsidRDefault="006772DF" w:rsidP="006772D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Ouvrages ne traversant pas la commune mais ayant des effets : </w:t>
            </w:r>
          </w:p>
          <w:p w:rsidR="006772DF" w:rsidRPr="00C13E91" w:rsidRDefault="006772DF" w:rsidP="002701F5">
            <w:pPr>
              <w:pStyle w:val="Paragraphedeliste"/>
              <w:numPr>
                <w:ilvl w:val="0"/>
                <w:numId w:val="48"/>
              </w:numPr>
              <w:spacing w:before="0" w:after="12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DN 125 CESTAS – LE BARP</w:t>
            </w:r>
          </w:p>
          <w:p w:rsidR="006772DF" w:rsidRPr="00C13E91" w:rsidRDefault="006772DF" w:rsidP="006772D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Installations annexes situées sur la commune : 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PS-SAUCATS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PL-GRDF SAUCATS</w:t>
            </w:r>
          </w:p>
          <w:p w:rsidR="006772DF" w:rsidRPr="00C13E91" w:rsidRDefault="006772DF" w:rsidP="002701F5">
            <w:pPr>
              <w:pStyle w:val="Paragraphedeliste"/>
              <w:numPr>
                <w:ilvl w:val="0"/>
                <w:numId w:val="48"/>
              </w:numPr>
              <w:spacing w:before="0" w:after="12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RO-SECURITE GRDF SAUCATS</w:t>
            </w:r>
          </w:p>
          <w:p w:rsidR="006772DF" w:rsidRPr="00C13E91" w:rsidRDefault="006772DF" w:rsidP="006772D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Installations annexes non situées sur la commune mais ayant des effets : 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PS-CESTAS ST JACQUES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PL-GRDF CESTAS ST JACQUES</w:t>
            </w:r>
          </w:p>
          <w:p w:rsidR="006772DF" w:rsidRPr="00C13E91" w:rsidRDefault="006772DF" w:rsidP="006772DF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RO-SECURITE GRDF CESTAS ST JACQUES</w:t>
            </w: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Arrêté préfectoral du 6 janvier 2017</w:t>
            </w:r>
          </w:p>
        </w:tc>
        <w:tc>
          <w:tcPr>
            <w:tcW w:w="2090" w:type="dxa"/>
            <w:tcBorders>
              <w:top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TIGF (transport et infrastructures Gaz France)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Espace Volta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40 avenue de l’Europe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CS 20522</w:t>
            </w:r>
          </w:p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64000 PAU</w:t>
            </w:r>
          </w:p>
        </w:tc>
      </w:tr>
      <w:tr w:rsidR="006772DF" w:rsidRPr="00C13E91" w:rsidTr="006454F9">
        <w:trPr>
          <w:trHeight w:val="60"/>
        </w:trPr>
        <w:tc>
          <w:tcPr>
            <w:tcW w:w="690" w:type="dxa"/>
            <w:vMerge w:val="restart"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I4</w:t>
            </w:r>
          </w:p>
        </w:tc>
        <w:tc>
          <w:tcPr>
            <w:tcW w:w="1545" w:type="dxa"/>
            <w:vMerge w:val="restart"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Servitudes relatives à l’établissement des canalisations électriques.</w:t>
            </w:r>
          </w:p>
        </w:tc>
        <w:tc>
          <w:tcPr>
            <w:tcW w:w="3260" w:type="dxa"/>
            <w:tcBorders>
              <w:top w:val="dott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Réseau de distribution MT et BT (la BT n’est pas représentée graphiquement) Syndicat intercommunal de Belin</w:t>
            </w:r>
          </w:p>
        </w:tc>
        <w:tc>
          <w:tcPr>
            <w:tcW w:w="2268" w:type="dxa"/>
            <w:tcBorders>
              <w:top w:val="dotted" w:sz="4" w:space="0" w:color="auto"/>
              <w:bottom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 12 modifié de la Loi du 15 juin 1906. Article 298 de la Loi de finances du 13 juillet 1925.</w:t>
            </w:r>
          </w:p>
        </w:tc>
        <w:tc>
          <w:tcPr>
            <w:tcW w:w="2090" w:type="dxa"/>
            <w:tcBorders>
              <w:top w:val="dotted" w:sz="4" w:space="0" w:color="auto"/>
              <w:bottom w:val="dashed" w:sz="4" w:space="0" w:color="auto"/>
            </w:tcBorders>
          </w:tcPr>
          <w:p w:rsidR="006772DF" w:rsidRPr="00C13E91" w:rsidRDefault="00C13E91" w:rsidP="00962D74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>ENEDIS</w:t>
            </w:r>
          </w:p>
          <w:p w:rsidR="006772DF" w:rsidRPr="00C13E91" w:rsidRDefault="00C13E91" w:rsidP="00962D74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 xml:space="preserve">130 Rue </w:t>
            </w:r>
            <w:proofErr w:type="spellStart"/>
            <w:r w:rsidRPr="00C13E91">
              <w:rPr>
                <w:sz w:val="18"/>
                <w:szCs w:val="18"/>
                <w:lang w:val="en-US"/>
              </w:rPr>
              <w:t>Lecocq</w:t>
            </w:r>
            <w:proofErr w:type="spellEnd"/>
          </w:p>
          <w:p w:rsidR="006772DF" w:rsidRPr="00C13E91" w:rsidRDefault="00C13E91" w:rsidP="00962D74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>TSA 90001</w:t>
            </w:r>
          </w:p>
          <w:p w:rsidR="006772DF" w:rsidRPr="00C13E91" w:rsidRDefault="006772DF" w:rsidP="002701F5">
            <w:pPr>
              <w:spacing w:before="0"/>
              <w:jc w:val="left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  <w:lang w:val="en-US"/>
              </w:rPr>
              <w:t>33</w:t>
            </w:r>
            <w:r w:rsidR="00C13E91" w:rsidRPr="00C13E91">
              <w:rPr>
                <w:sz w:val="18"/>
                <w:szCs w:val="18"/>
                <w:lang w:val="en-US"/>
              </w:rPr>
              <w:t>074</w:t>
            </w:r>
            <w:r w:rsidRPr="00C13E91">
              <w:rPr>
                <w:sz w:val="18"/>
                <w:szCs w:val="18"/>
                <w:lang w:val="en-US"/>
              </w:rPr>
              <w:t xml:space="preserve"> </w:t>
            </w:r>
            <w:r w:rsidR="00C13E91" w:rsidRPr="00C13E91">
              <w:rPr>
                <w:sz w:val="18"/>
                <w:szCs w:val="18"/>
                <w:lang w:val="en-US"/>
              </w:rPr>
              <w:t>BORDEAUX</w:t>
            </w:r>
            <w:r w:rsidRPr="00C13E9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3E91">
              <w:rPr>
                <w:sz w:val="18"/>
                <w:szCs w:val="18"/>
                <w:lang w:val="en-US"/>
              </w:rPr>
              <w:t>c</w:t>
            </w:r>
            <w:r w:rsidR="002701F5">
              <w:rPr>
                <w:sz w:val="18"/>
                <w:szCs w:val="18"/>
                <w:lang w:val="en-US"/>
              </w:rPr>
              <w:t>e</w:t>
            </w:r>
            <w:r w:rsidRPr="00C13E91">
              <w:rPr>
                <w:sz w:val="18"/>
                <w:szCs w:val="18"/>
                <w:lang w:val="en-US"/>
              </w:rPr>
              <w:t>dex</w:t>
            </w:r>
            <w:proofErr w:type="spellEnd"/>
          </w:p>
        </w:tc>
      </w:tr>
      <w:tr w:rsidR="006772DF" w:rsidRPr="00C13E91" w:rsidTr="006454F9">
        <w:trPr>
          <w:trHeight w:val="60"/>
        </w:trPr>
        <w:tc>
          <w:tcPr>
            <w:tcW w:w="690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6772DF" w:rsidRPr="00C13E91" w:rsidRDefault="006772DF" w:rsidP="00962D74">
            <w:pPr>
              <w:spacing w:befor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ashed" w:sz="4" w:space="0" w:color="auto"/>
            </w:tcBorders>
          </w:tcPr>
          <w:p w:rsidR="002701F5" w:rsidRDefault="006454F9" w:rsidP="006454F9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2701F5">
              <w:rPr>
                <w:sz w:val="18"/>
                <w:szCs w:val="18"/>
              </w:rPr>
              <w:t>iaisons aériennes 400kv :</w:t>
            </w:r>
          </w:p>
          <w:p w:rsidR="006772DF" w:rsidRDefault="006454F9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 w:rsidR="002701F5">
              <w:rPr>
                <w:sz w:val="18"/>
                <w:szCs w:val="18"/>
              </w:rPr>
              <w:t xml:space="preserve"> </w:t>
            </w:r>
            <w:r w:rsidRPr="002701F5">
              <w:rPr>
                <w:sz w:val="18"/>
                <w:szCs w:val="18"/>
              </w:rPr>
              <w:t>1 CUBNEZAIS-SAUCATS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2</w:t>
            </w:r>
            <w:r w:rsidRPr="002701F5">
              <w:rPr>
                <w:sz w:val="18"/>
                <w:szCs w:val="18"/>
              </w:rPr>
              <w:t xml:space="preserve"> CUBNEZAIS-SAUCATS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2</w:t>
            </w:r>
            <w:r w:rsidRPr="002701F5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>ANTEGRIT</w:t>
            </w:r>
            <w:r w:rsidRPr="002701F5">
              <w:rPr>
                <w:sz w:val="18"/>
                <w:szCs w:val="18"/>
              </w:rPr>
              <w:t>-SAUCATS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3</w:t>
            </w:r>
            <w:r w:rsidRPr="002701F5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>ANTEGRIT</w:t>
            </w:r>
            <w:r w:rsidRPr="002701F5">
              <w:rPr>
                <w:sz w:val="18"/>
                <w:szCs w:val="18"/>
              </w:rPr>
              <w:t>-SAUCATS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 w:after="12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1 MARQUIS (le)-SAUCATS</w:t>
            </w:r>
          </w:p>
          <w:p w:rsidR="002701F5" w:rsidRDefault="002701F5" w:rsidP="002701F5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Liaisons aériennes </w:t>
            </w:r>
            <w:r>
              <w:rPr>
                <w:sz w:val="18"/>
                <w:szCs w:val="18"/>
              </w:rPr>
              <w:t>225</w:t>
            </w:r>
            <w:r>
              <w:rPr>
                <w:sz w:val="18"/>
                <w:szCs w:val="18"/>
              </w:rPr>
              <w:t>kv :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BARP</w:t>
            </w:r>
            <w:r>
              <w:rPr>
                <w:sz w:val="18"/>
                <w:szCs w:val="18"/>
              </w:rPr>
              <w:t xml:space="preserve"> (le)-SAUCATS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 M</w:t>
            </w:r>
            <w:r>
              <w:rPr>
                <w:sz w:val="18"/>
                <w:szCs w:val="18"/>
              </w:rPr>
              <w:t xml:space="preserve">ASQUET – </w:t>
            </w:r>
            <w:r>
              <w:rPr>
                <w:sz w:val="18"/>
                <w:szCs w:val="18"/>
              </w:rPr>
              <w:t>SAUCATS</w:t>
            </w:r>
            <w:r>
              <w:rPr>
                <w:sz w:val="18"/>
                <w:szCs w:val="18"/>
              </w:rPr>
              <w:t xml:space="preserve"> – LE BARP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PESSAC – </w:t>
            </w:r>
            <w:r>
              <w:rPr>
                <w:sz w:val="18"/>
                <w:szCs w:val="18"/>
              </w:rPr>
              <w:t>SAUCATS</w:t>
            </w:r>
            <w:r>
              <w:rPr>
                <w:sz w:val="18"/>
                <w:szCs w:val="18"/>
              </w:rPr>
              <w:t xml:space="preserve"> 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 w:after="12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 xml:space="preserve"> PESSAC 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SAUCATS</w:t>
            </w:r>
            <w:r>
              <w:rPr>
                <w:sz w:val="18"/>
                <w:szCs w:val="18"/>
              </w:rPr>
              <w:t xml:space="preserve"> </w:t>
            </w:r>
          </w:p>
          <w:p w:rsidR="002701F5" w:rsidRDefault="002701F5" w:rsidP="002701F5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Liaisons </w:t>
            </w:r>
            <w:proofErr w:type="spellStart"/>
            <w:r>
              <w:rPr>
                <w:sz w:val="18"/>
                <w:szCs w:val="18"/>
              </w:rPr>
              <w:t>aéro</w:t>
            </w:r>
            <w:proofErr w:type="spellEnd"/>
            <w:r>
              <w:rPr>
                <w:sz w:val="18"/>
                <w:szCs w:val="18"/>
              </w:rPr>
              <w:t xml:space="preserve">-souterraine 63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  <w:r>
              <w:rPr>
                <w:sz w:val="18"/>
                <w:szCs w:val="18"/>
              </w:rPr>
              <w:t> :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LANGON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SAUCATS</w:t>
            </w:r>
          </w:p>
          <w:p w:rsidR="002701F5" w:rsidRDefault="002701F5" w:rsidP="002701F5">
            <w:pPr>
              <w:pStyle w:val="Paragraphedeliste"/>
              <w:numPr>
                <w:ilvl w:val="0"/>
                <w:numId w:val="48"/>
              </w:numPr>
              <w:spacing w:before="0" w:after="120"/>
              <w:ind w:left="202" w:hanging="142"/>
              <w:jc w:val="left"/>
              <w:rPr>
                <w:sz w:val="18"/>
                <w:szCs w:val="18"/>
              </w:rPr>
            </w:pPr>
            <w:r w:rsidRPr="002701F5">
              <w:rPr>
                <w:sz w:val="18"/>
                <w:szCs w:val="18"/>
              </w:rPr>
              <w:t>N0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 P</w:t>
            </w:r>
            <w:r>
              <w:rPr>
                <w:sz w:val="18"/>
                <w:szCs w:val="18"/>
              </w:rPr>
              <w:t>ODENSAC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SAUCATS</w:t>
            </w:r>
            <w:r>
              <w:rPr>
                <w:sz w:val="18"/>
                <w:szCs w:val="18"/>
              </w:rPr>
              <w:t xml:space="preserve"> – CERONS </w:t>
            </w:r>
          </w:p>
          <w:p w:rsidR="002701F5" w:rsidRDefault="002701F5" w:rsidP="002701F5">
            <w:pPr>
              <w:spacing w:before="0"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Liaison souterraine 63kv N0 1 HOSTENS – SAUCATS </w:t>
            </w:r>
          </w:p>
          <w:p w:rsidR="002701F5" w:rsidRPr="002701F5" w:rsidRDefault="002701F5" w:rsidP="002701F5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Poste de transformation 400kv SAUCATS</w:t>
            </w:r>
          </w:p>
        </w:tc>
        <w:tc>
          <w:tcPr>
            <w:tcW w:w="2268" w:type="dxa"/>
            <w:tcBorders>
              <w:top w:val="dashed" w:sz="4" w:space="0" w:color="auto"/>
            </w:tcBorders>
          </w:tcPr>
          <w:p w:rsidR="006772DF" w:rsidRPr="00C13E91" w:rsidRDefault="006772DF" w:rsidP="00962D74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 12 modifié de la Loi du 15 juin 1906. Article 298 de la Loi de finances du 13 juillet 1925.</w:t>
            </w:r>
          </w:p>
        </w:tc>
        <w:tc>
          <w:tcPr>
            <w:tcW w:w="2090" w:type="dxa"/>
            <w:tcBorders>
              <w:top w:val="dashed" w:sz="4" w:space="0" w:color="auto"/>
            </w:tcBorders>
          </w:tcPr>
          <w:p w:rsidR="006772DF" w:rsidRDefault="006772DF" w:rsidP="002701F5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RTE </w:t>
            </w:r>
            <w:r w:rsidR="002701F5">
              <w:rPr>
                <w:sz w:val="18"/>
                <w:szCs w:val="18"/>
              </w:rPr>
              <w:t>Groupe Maintenance Réseaux Gascogne</w:t>
            </w:r>
          </w:p>
          <w:p w:rsidR="002701F5" w:rsidRDefault="002701F5" w:rsidP="002701F5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rue Aristide Bergès</w:t>
            </w:r>
          </w:p>
          <w:p w:rsidR="002701F5" w:rsidRPr="00C13E91" w:rsidRDefault="002701F5" w:rsidP="002701F5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33270 FLOIRAC</w:t>
            </w:r>
            <w:bookmarkStart w:id="0" w:name="_GoBack"/>
            <w:bookmarkEnd w:id="0"/>
          </w:p>
        </w:tc>
      </w:tr>
    </w:tbl>
    <w:p w:rsidR="002701F5" w:rsidRDefault="002701F5">
      <w:pPr>
        <w:spacing w:before="0"/>
        <w:jc w:val="left"/>
      </w:pPr>
      <w:r>
        <w:br w:type="page"/>
      </w:r>
    </w:p>
    <w:tbl>
      <w:tblPr>
        <w:tblStyle w:val="Grilledutableau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90"/>
        <w:gridCol w:w="1686"/>
        <w:gridCol w:w="3119"/>
        <w:gridCol w:w="2268"/>
        <w:gridCol w:w="2090"/>
      </w:tblGrid>
      <w:tr w:rsidR="002701F5" w:rsidRPr="00C13E91" w:rsidTr="002701F5">
        <w:trPr>
          <w:tblHeader/>
        </w:trPr>
        <w:tc>
          <w:tcPr>
            <w:tcW w:w="690" w:type="dxa"/>
            <w:shd w:val="clear" w:color="auto" w:fill="000000" w:themeFill="text1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lastRenderedPageBreak/>
              <w:t>CODE</w:t>
            </w:r>
          </w:p>
        </w:tc>
        <w:tc>
          <w:tcPr>
            <w:tcW w:w="1686" w:type="dxa"/>
            <w:shd w:val="clear" w:color="auto" w:fill="000000" w:themeFill="text1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NOM OFFICIEL DE LA SERVITUDE</w:t>
            </w:r>
          </w:p>
        </w:tc>
        <w:tc>
          <w:tcPr>
            <w:tcW w:w="3119" w:type="dxa"/>
            <w:shd w:val="clear" w:color="auto" w:fill="000000" w:themeFill="text1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 xml:space="preserve">SERVITUDE </w:t>
            </w:r>
          </w:p>
        </w:tc>
        <w:tc>
          <w:tcPr>
            <w:tcW w:w="2268" w:type="dxa"/>
            <w:shd w:val="clear" w:color="auto" w:fill="000000" w:themeFill="text1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ACTE OFFICIEL INSTITUANT LA SERVITUDE</w:t>
            </w:r>
          </w:p>
        </w:tc>
        <w:tc>
          <w:tcPr>
            <w:tcW w:w="2090" w:type="dxa"/>
            <w:shd w:val="clear" w:color="auto" w:fill="000000" w:themeFill="text1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SERVICE RESPONSABLE</w:t>
            </w:r>
          </w:p>
        </w:tc>
      </w:tr>
      <w:tr w:rsidR="002701F5" w:rsidRPr="00C13E91" w:rsidTr="002701F5">
        <w:trPr>
          <w:trHeight w:val="1345"/>
        </w:trPr>
        <w:tc>
          <w:tcPr>
            <w:tcW w:w="690" w:type="dxa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PT3</w:t>
            </w:r>
          </w:p>
        </w:tc>
        <w:tc>
          <w:tcPr>
            <w:tcW w:w="1686" w:type="dxa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Servitudes attachées aux réseaux de télécommunications</w:t>
            </w:r>
          </w:p>
        </w:tc>
        <w:tc>
          <w:tcPr>
            <w:tcW w:w="3119" w:type="dxa"/>
          </w:tcPr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 xml:space="preserve">Câble régional </w:t>
            </w:r>
            <w:proofErr w:type="spellStart"/>
            <w:r w:rsidRPr="00C13E91">
              <w:rPr>
                <w:sz w:val="18"/>
                <w:szCs w:val="18"/>
              </w:rPr>
              <w:t>n°RG</w:t>
            </w:r>
            <w:proofErr w:type="spellEnd"/>
            <w:r w:rsidRPr="00C13E91">
              <w:rPr>
                <w:sz w:val="18"/>
                <w:szCs w:val="18"/>
              </w:rPr>
              <w:t xml:space="preserve"> 330 66E</w:t>
            </w:r>
          </w:p>
        </w:tc>
        <w:tc>
          <w:tcPr>
            <w:tcW w:w="2268" w:type="dxa"/>
          </w:tcPr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Articles L45-1 et L 48 du code des postes et télécommunication.</w:t>
            </w:r>
          </w:p>
        </w:tc>
        <w:tc>
          <w:tcPr>
            <w:tcW w:w="2090" w:type="dxa"/>
          </w:tcPr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France TELECOM</w:t>
            </w:r>
          </w:p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Unité Interventions Aquitaine</w:t>
            </w:r>
          </w:p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125 rue Robert Kellet</w:t>
            </w:r>
          </w:p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40019 MONT DE MARSAN</w:t>
            </w:r>
          </w:p>
        </w:tc>
      </w:tr>
      <w:tr w:rsidR="002701F5" w:rsidRPr="00C13E91" w:rsidTr="002701F5">
        <w:trPr>
          <w:trHeight w:val="1319"/>
        </w:trPr>
        <w:tc>
          <w:tcPr>
            <w:tcW w:w="690" w:type="dxa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T5</w:t>
            </w:r>
          </w:p>
        </w:tc>
        <w:tc>
          <w:tcPr>
            <w:tcW w:w="1686" w:type="dxa"/>
          </w:tcPr>
          <w:p w:rsidR="002701F5" w:rsidRPr="00C13E91" w:rsidRDefault="002701F5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C13E91">
              <w:rPr>
                <w:b/>
                <w:sz w:val="18"/>
                <w:szCs w:val="18"/>
              </w:rPr>
              <w:t>Servitudes aéronautiques de dégagement (aérodromes civils et militaires).</w:t>
            </w:r>
          </w:p>
        </w:tc>
        <w:tc>
          <w:tcPr>
            <w:tcW w:w="3119" w:type="dxa"/>
          </w:tcPr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Aérodrome de BORDEAUX-LEOGNAN-SAUCATS</w:t>
            </w:r>
          </w:p>
        </w:tc>
        <w:tc>
          <w:tcPr>
            <w:tcW w:w="2268" w:type="dxa"/>
          </w:tcPr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Article L281-1 et R241-1 à R243-3 du code de l’aviation civile.</w:t>
            </w:r>
          </w:p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Arrêté du 11 Août 1989</w:t>
            </w:r>
          </w:p>
        </w:tc>
        <w:tc>
          <w:tcPr>
            <w:tcW w:w="2090" w:type="dxa"/>
          </w:tcPr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SNIA – Pôle de Bordeaux – Unité Domaine et servitudes</w:t>
            </w:r>
          </w:p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Aéroport – Bloc Technique BP 60284</w:t>
            </w:r>
          </w:p>
          <w:p w:rsidR="002701F5" w:rsidRPr="00C13E91" w:rsidRDefault="002701F5" w:rsidP="006F16AF">
            <w:pPr>
              <w:spacing w:before="0"/>
              <w:jc w:val="left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33697 MERIGNAC cedex</w:t>
            </w:r>
          </w:p>
        </w:tc>
      </w:tr>
      <w:tr w:rsidR="00AC3FC7" w:rsidRPr="00C13E91" w:rsidTr="002701F5">
        <w:trPr>
          <w:trHeight w:val="60"/>
        </w:trPr>
        <w:tc>
          <w:tcPr>
            <w:tcW w:w="690" w:type="dxa"/>
          </w:tcPr>
          <w:p w:rsidR="00AC3FC7" w:rsidRPr="00C13E91" w:rsidRDefault="00AC3FC7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T4</w:t>
            </w:r>
          </w:p>
        </w:tc>
        <w:tc>
          <w:tcPr>
            <w:tcW w:w="1686" w:type="dxa"/>
          </w:tcPr>
          <w:p w:rsidR="00AC3FC7" w:rsidRPr="00C13E91" w:rsidRDefault="00AC3FC7" w:rsidP="00AC3FC7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AC3FC7">
              <w:rPr>
                <w:b/>
                <w:sz w:val="18"/>
                <w:szCs w:val="18"/>
              </w:rPr>
              <w:t>Servitudes aéronautique de balisage</w:t>
            </w:r>
          </w:p>
        </w:tc>
        <w:tc>
          <w:tcPr>
            <w:tcW w:w="3119" w:type="dxa"/>
            <w:tcBorders>
              <w:top w:val="dotted" w:sz="4" w:space="0" w:color="auto"/>
              <w:bottom w:val="dashed" w:sz="4" w:space="0" w:color="auto"/>
            </w:tcBorders>
          </w:tcPr>
          <w:p w:rsidR="00AC3FC7" w:rsidRDefault="00AC3FC7" w:rsidP="00AC3FC7">
            <w:pPr>
              <w:spacing w:before="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Les surfaces de balisage sont des surfaces parallèles et se situant à 10 mètres (20 mètres pour les obstacles filiformes) en dessous des surfaces de dégagement aéronautique (servitude T5). </w:t>
            </w:r>
          </w:p>
          <w:p w:rsidR="00AC3FC7" w:rsidRPr="00C13E91" w:rsidRDefault="00AC3FC7" w:rsidP="00AC3FC7">
            <w:pPr>
              <w:spacing w:before="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L’assiette de la servitude est identique à celle de la servitude T5, elle ne se représente pas au plan des servitudes. </w:t>
            </w:r>
          </w:p>
        </w:tc>
        <w:tc>
          <w:tcPr>
            <w:tcW w:w="2268" w:type="dxa"/>
            <w:tcBorders>
              <w:top w:val="dotted" w:sz="4" w:space="0" w:color="auto"/>
              <w:bottom w:val="dashed" w:sz="4" w:space="0" w:color="auto"/>
            </w:tcBorders>
          </w:tcPr>
          <w:p w:rsidR="00AC3FC7" w:rsidRPr="00C13E91" w:rsidRDefault="00AC3FC7" w:rsidP="006F16AF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Article L.6372-8 à L.6372-10 du code des transports (anciens articles R.142-1 à R.2142-3 du code l’aviation civile) et par l’article R.126-3 du code de l’urbanisme.</w:t>
            </w:r>
          </w:p>
        </w:tc>
        <w:tc>
          <w:tcPr>
            <w:tcW w:w="2090" w:type="dxa"/>
            <w:vMerge w:val="restart"/>
            <w:tcBorders>
              <w:top w:val="dotted" w:sz="4" w:space="0" w:color="auto"/>
            </w:tcBorders>
            <w:vAlign w:val="center"/>
          </w:tcPr>
          <w:p w:rsidR="00AC3FC7" w:rsidRPr="00C13E91" w:rsidRDefault="00AC3FC7" w:rsidP="00AC3FC7">
            <w:pPr>
              <w:spacing w:before="0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SNIA – Pôle de Bordeaux – Unité Domaine et servitudes</w:t>
            </w:r>
          </w:p>
          <w:p w:rsidR="00AC3FC7" w:rsidRPr="00C13E91" w:rsidRDefault="00AC3FC7" w:rsidP="00AC3FC7">
            <w:pPr>
              <w:spacing w:before="0"/>
              <w:rPr>
                <w:sz w:val="18"/>
                <w:szCs w:val="18"/>
              </w:rPr>
            </w:pPr>
            <w:r w:rsidRPr="00C13E91">
              <w:rPr>
                <w:sz w:val="18"/>
                <w:szCs w:val="18"/>
              </w:rPr>
              <w:t>Aéroport – Bloc Technique BP 60284</w:t>
            </w:r>
          </w:p>
          <w:p w:rsidR="00AC3FC7" w:rsidRPr="00C13E91" w:rsidRDefault="00AC3FC7" w:rsidP="00AC3FC7">
            <w:pPr>
              <w:spacing w:before="0"/>
              <w:rPr>
                <w:sz w:val="18"/>
                <w:szCs w:val="18"/>
                <w:lang w:val="en-US"/>
              </w:rPr>
            </w:pPr>
            <w:r w:rsidRPr="00C13E91">
              <w:rPr>
                <w:sz w:val="18"/>
                <w:szCs w:val="18"/>
              </w:rPr>
              <w:t>33697 MERIGNAC cedex</w:t>
            </w:r>
          </w:p>
        </w:tc>
      </w:tr>
      <w:tr w:rsidR="00AC3FC7" w:rsidRPr="00C13E91" w:rsidTr="002701F5">
        <w:trPr>
          <w:trHeight w:val="60"/>
        </w:trPr>
        <w:tc>
          <w:tcPr>
            <w:tcW w:w="690" w:type="dxa"/>
          </w:tcPr>
          <w:p w:rsidR="00AC3FC7" w:rsidRPr="00C13E91" w:rsidRDefault="00AC3FC7" w:rsidP="006F16AF">
            <w:pPr>
              <w:spacing w:befor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T7</w:t>
            </w:r>
          </w:p>
        </w:tc>
        <w:tc>
          <w:tcPr>
            <w:tcW w:w="1686" w:type="dxa"/>
          </w:tcPr>
          <w:p w:rsidR="00AC3FC7" w:rsidRPr="00AC3FC7" w:rsidRDefault="00AC3FC7" w:rsidP="00AC3FC7">
            <w:pPr>
              <w:spacing w:befor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Servitudes aéronautiques à </w:t>
            </w:r>
            <w:r w:rsidRPr="00AC3FC7">
              <w:rPr>
                <w:b/>
                <w:sz w:val="18"/>
                <w:szCs w:val="18"/>
              </w:rPr>
              <w:t xml:space="preserve">l'extérieur des zones </w:t>
            </w:r>
          </w:p>
          <w:p w:rsidR="00AC3FC7" w:rsidRPr="00AC3FC7" w:rsidRDefault="00AC3FC7" w:rsidP="00AC3FC7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AC3FC7">
              <w:rPr>
                <w:b/>
                <w:sz w:val="18"/>
                <w:szCs w:val="18"/>
              </w:rPr>
              <w:t xml:space="preserve">de dégagement concernant des installations </w:t>
            </w:r>
          </w:p>
          <w:p w:rsidR="00AC3FC7" w:rsidRPr="00C13E91" w:rsidRDefault="00AC3FC7" w:rsidP="00AC3FC7">
            <w:pPr>
              <w:spacing w:before="0"/>
              <w:jc w:val="left"/>
              <w:rPr>
                <w:b/>
                <w:sz w:val="18"/>
                <w:szCs w:val="18"/>
              </w:rPr>
            </w:pPr>
            <w:r w:rsidRPr="00AC3FC7">
              <w:rPr>
                <w:b/>
                <w:sz w:val="18"/>
                <w:szCs w:val="18"/>
              </w:rPr>
              <w:t>particulières</w:t>
            </w:r>
          </w:p>
        </w:tc>
        <w:tc>
          <w:tcPr>
            <w:tcW w:w="3119" w:type="dxa"/>
          </w:tcPr>
          <w:p w:rsidR="00AC3FC7" w:rsidRDefault="00AC3FC7" w:rsidP="006454F9">
            <w:pPr>
              <w:spacing w:before="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application des dispositions de l’arrêté interministériel du 25 juillet 1990, à l’extérieure des zones grevées par la servitude aéronautique de dégagement (</w:t>
            </w:r>
            <w:r>
              <w:rPr>
                <w:sz w:val="18"/>
                <w:szCs w:val="18"/>
              </w:rPr>
              <w:t>servitude</w:t>
            </w:r>
            <w:r>
              <w:rPr>
                <w:sz w:val="18"/>
                <w:szCs w:val="18"/>
              </w:rPr>
              <w:t xml:space="preserve"> T5), est soumis à l’autorisation du ministre chargé de l’aviation civile et du ministre chargé des armées, l’établissement des installations dont la hauteur en tout point quel</w:t>
            </w:r>
            <w:r w:rsidR="006454F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onque au-dessus</w:t>
            </w:r>
            <w:r w:rsidR="006454F9">
              <w:rPr>
                <w:sz w:val="18"/>
                <w:szCs w:val="18"/>
              </w:rPr>
              <w:t xml:space="preserve"> du niveau du sol ou de l’eau : </w:t>
            </w:r>
          </w:p>
          <w:p w:rsidR="006454F9" w:rsidRPr="006454F9" w:rsidRDefault="006454F9" w:rsidP="006454F9">
            <w:pPr>
              <w:pStyle w:val="Paragraphedeliste"/>
              <w:numPr>
                <w:ilvl w:val="0"/>
                <w:numId w:val="50"/>
              </w:numPr>
              <w:spacing w:before="0" w:after="60"/>
              <w:ind w:left="714" w:hanging="357"/>
              <w:contextualSpacing w:val="0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est supérieure à 50 mètres, en dehors des agglomérations ;</w:t>
            </w:r>
          </w:p>
          <w:p w:rsidR="006454F9" w:rsidRPr="006454F9" w:rsidRDefault="006454F9" w:rsidP="006454F9">
            <w:pPr>
              <w:pStyle w:val="Paragraphedeliste"/>
              <w:numPr>
                <w:ilvl w:val="0"/>
                <w:numId w:val="50"/>
              </w:numPr>
              <w:spacing w:before="0" w:after="120"/>
              <w:ind w:left="714" w:hanging="357"/>
              <w:contextualSpacing w:val="0"/>
              <w:rPr>
                <w:sz w:val="18"/>
                <w:szCs w:val="18"/>
              </w:rPr>
            </w:pPr>
            <w:r w:rsidRPr="006454F9">
              <w:rPr>
                <w:sz w:val="18"/>
                <w:szCs w:val="18"/>
              </w:rPr>
              <w:t>est supérieure à 100 mètres dans les agglomérations</w:t>
            </w:r>
          </w:p>
          <w:p w:rsidR="006454F9" w:rsidRPr="00C13E91" w:rsidRDefault="006454F9" w:rsidP="006454F9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Sont considérées comme installations, toutes constructions fixes ou mobiles.</w:t>
            </w:r>
          </w:p>
        </w:tc>
        <w:tc>
          <w:tcPr>
            <w:tcW w:w="2268" w:type="dxa"/>
          </w:tcPr>
          <w:p w:rsidR="00AC3FC7" w:rsidRPr="00C13E91" w:rsidRDefault="006454F9" w:rsidP="006454F9">
            <w:pPr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Article L.6372-8 à L.6372-10 du code des transports (anciens articles R.142-1 à R.2142-3 du code l’</w:t>
            </w:r>
            <w:r>
              <w:rPr>
                <w:sz w:val="18"/>
                <w:szCs w:val="18"/>
              </w:rPr>
              <w:t xml:space="preserve">aviation civile), par </w:t>
            </w:r>
            <w:r>
              <w:rPr>
                <w:sz w:val="18"/>
                <w:szCs w:val="18"/>
              </w:rPr>
              <w:t>l’article R.126-3 du code de l’urbanisme</w:t>
            </w:r>
            <w:r>
              <w:rPr>
                <w:sz w:val="18"/>
                <w:szCs w:val="18"/>
              </w:rPr>
              <w:t xml:space="preserve"> et par la circulaire du 25 juillet 1990.</w:t>
            </w:r>
          </w:p>
        </w:tc>
        <w:tc>
          <w:tcPr>
            <w:tcW w:w="2090" w:type="dxa"/>
            <w:vMerge/>
          </w:tcPr>
          <w:p w:rsidR="00AC3FC7" w:rsidRPr="00C13E91" w:rsidRDefault="00AC3FC7" w:rsidP="006F16AF">
            <w:pPr>
              <w:spacing w:before="0"/>
              <w:jc w:val="left"/>
              <w:rPr>
                <w:sz w:val="18"/>
                <w:szCs w:val="18"/>
              </w:rPr>
            </w:pPr>
          </w:p>
        </w:tc>
      </w:tr>
    </w:tbl>
    <w:p w:rsidR="00C13E91" w:rsidRPr="008447A1" w:rsidRDefault="00C13E91" w:rsidP="00962D74">
      <w:pPr>
        <w:spacing w:before="0"/>
        <w:jc w:val="left"/>
      </w:pPr>
    </w:p>
    <w:sectPr w:rsidR="00C13E91" w:rsidRPr="008447A1" w:rsidSect="00600C9B">
      <w:headerReference w:type="default" r:id="rId11"/>
      <w:footerReference w:type="default" r:id="rId12"/>
      <w:footnotePr>
        <w:pos w:val="beneathText"/>
      </w:footnotePr>
      <w:pgSz w:w="11905" w:h="16837" w:code="9"/>
      <w:pgMar w:top="567" w:right="1134" w:bottom="567" w:left="1134" w:header="454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DDF" w:rsidRDefault="00841DDF">
      <w:pPr>
        <w:spacing w:before="0"/>
      </w:pPr>
      <w:r>
        <w:separator/>
      </w:r>
    </w:p>
  </w:endnote>
  <w:endnote w:type="continuationSeparator" w:id="0">
    <w:p w:rsidR="00841DDF" w:rsidRDefault="00841D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0"/>
      <w:gridCol w:w="7920"/>
      <w:gridCol w:w="937"/>
    </w:tblGrid>
    <w:tr w:rsidR="00787ED5" w:rsidTr="003C64E2">
      <w:tc>
        <w:tcPr>
          <w:tcW w:w="708" w:type="dxa"/>
        </w:tcPr>
        <w:p w:rsidR="00787ED5" w:rsidRPr="003C64E2" w:rsidRDefault="005E6A23" w:rsidP="003C64E2">
          <w:pPr>
            <w:pStyle w:val="Pieddepage"/>
            <w:spacing w:before="0"/>
            <w:jc w:val="left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26AB41EE" wp14:editId="130D146A">
                <wp:extent cx="476250" cy="361950"/>
                <wp:effectExtent l="19050" t="0" r="0" b="0"/>
                <wp:docPr id="1" name="Image 2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28" w:type="dxa"/>
          <w:vAlign w:val="center"/>
        </w:tcPr>
        <w:p w:rsidR="00787ED5" w:rsidRPr="003C64E2" w:rsidRDefault="00787ED5" w:rsidP="003C64E2">
          <w:pPr>
            <w:pStyle w:val="Pieddepage"/>
            <w:rPr>
              <w:color w:val="404040"/>
              <w:sz w:val="12"/>
            </w:rPr>
          </w:pPr>
          <w:r w:rsidRPr="003C64E2">
            <w:rPr>
              <w:color w:val="404040"/>
              <w:sz w:val="12"/>
            </w:rPr>
            <w:t xml:space="preserve">Ce document est la propriété de G2C ingénierie et ne peut être reproduit ni communiqué à des tiers sans son autorisation </w:t>
          </w:r>
        </w:p>
        <w:p w:rsidR="00787ED5" w:rsidRPr="003C64E2" w:rsidRDefault="00787ED5" w:rsidP="00886B8E">
          <w:pPr>
            <w:pStyle w:val="Pieddepage"/>
            <w:spacing w:before="0"/>
            <w:rPr>
              <w:color w:val="404040"/>
              <w:sz w:val="12"/>
            </w:rPr>
          </w:pPr>
          <w:r w:rsidRPr="003C64E2">
            <w:rPr>
              <w:color w:val="404040"/>
              <w:sz w:val="12"/>
            </w:rPr>
            <w:t xml:space="preserve">© copyright Paris </w:t>
          </w:r>
          <w:r w:rsidR="0084492B" w:rsidRPr="003C64E2">
            <w:rPr>
              <w:color w:val="404040"/>
              <w:sz w:val="12"/>
            </w:rPr>
            <w:fldChar w:fldCharType="begin"/>
          </w:r>
          <w:r w:rsidRPr="003C64E2">
            <w:rPr>
              <w:color w:val="404040"/>
              <w:sz w:val="12"/>
            </w:rPr>
            <w:instrText xml:space="preserve"> SAVEDATE \@ "yyyy" \* MERGEFORMAT </w:instrText>
          </w:r>
          <w:r w:rsidR="0084492B" w:rsidRPr="003C64E2">
            <w:rPr>
              <w:color w:val="404040"/>
              <w:sz w:val="12"/>
            </w:rPr>
            <w:fldChar w:fldCharType="separate"/>
          </w:r>
          <w:r w:rsidR="008A566D">
            <w:rPr>
              <w:noProof/>
              <w:color w:val="404040"/>
              <w:sz w:val="12"/>
            </w:rPr>
            <w:t>2018</w:t>
          </w:r>
          <w:r w:rsidR="0084492B" w:rsidRPr="003C64E2">
            <w:rPr>
              <w:color w:val="404040"/>
              <w:sz w:val="12"/>
            </w:rPr>
            <w:fldChar w:fldCharType="end"/>
          </w:r>
          <w:r>
            <w:rPr>
              <w:color w:val="404040"/>
              <w:sz w:val="12"/>
            </w:rPr>
            <w:t xml:space="preserve"> G2C ingénierie</w:t>
          </w:r>
        </w:p>
      </w:tc>
      <w:tc>
        <w:tcPr>
          <w:tcW w:w="941" w:type="dxa"/>
          <w:vAlign w:val="center"/>
        </w:tcPr>
        <w:p w:rsidR="00787ED5" w:rsidRPr="003C64E2" w:rsidRDefault="00787ED5" w:rsidP="003C64E2">
          <w:pPr>
            <w:pStyle w:val="Pieddepage"/>
            <w:spacing w:before="0"/>
            <w:jc w:val="right"/>
            <w:rPr>
              <w:rFonts w:cs="Arial"/>
            </w:rPr>
          </w:pPr>
          <w:r w:rsidRPr="003C64E2">
            <w:rPr>
              <w:rFonts w:cs="Arial"/>
            </w:rPr>
            <w:t xml:space="preserve">Page </w:t>
          </w:r>
          <w:r w:rsidR="0084492B" w:rsidRPr="003C64E2">
            <w:rPr>
              <w:rFonts w:cs="Arial"/>
            </w:rPr>
            <w:fldChar w:fldCharType="begin"/>
          </w:r>
          <w:r w:rsidRPr="003C64E2">
            <w:rPr>
              <w:rFonts w:cs="Arial"/>
            </w:rPr>
            <w:instrText xml:space="preserve"> PAGE  \* MERGEFORMAT </w:instrText>
          </w:r>
          <w:r w:rsidR="0084492B" w:rsidRPr="003C64E2">
            <w:rPr>
              <w:rFonts w:cs="Arial"/>
            </w:rPr>
            <w:fldChar w:fldCharType="separate"/>
          </w:r>
          <w:r w:rsidR="008A566D">
            <w:rPr>
              <w:rFonts w:cs="Arial"/>
              <w:noProof/>
            </w:rPr>
            <w:t>4</w:t>
          </w:r>
          <w:r w:rsidR="0084492B" w:rsidRPr="003C64E2">
            <w:rPr>
              <w:rFonts w:cs="Arial"/>
            </w:rPr>
            <w:fldChar w:fldCharType="end"/>
          </w:r>
          <w:r w:rsidRPr="003C64E2">
            <w:rPr>
              <w:rFonts w:cs="Arial"/>
            </w:rPr>
            <w:t>/</w:t>
          </w:r>
          <w:r w:rsidR="00841DDF">
            <w:fldChar w:fldCharType="begin"/>
          </w:r>
          <w:r w:rsidR="00841DDF">
            <w:instrText xml:space="preserve"> NUMPAGES  \* MERGEFORMAT </w:instrText>
          </w:r>
          <w:r w:rsidR="00841DDF">
            <w:fldChar w:fldCharType="separate"/>
          </w:r>
          <w:r w:rsidR="008A566D" w:rsidRPr="008A566D">
            <w:rPr>
              <w:rFonts w:cs="Arial"/>
              <w:noProof/>
            </w:rPr>
            <w:t>5</w:t>
          </w:r>
          <w:r w:rsidR="00841DDF">
            <w:rPr>
              <w:rFonts w:cs="Arial"/>
              <w:noProof/>
            </w:rPr>
            <w:fldChar w:fldCharType="end"/>
          </w:r>
        </w:p>
        <w:p w:rsidR="00787ED5" w:rsidRPr="003C64E2" w:rsidRDefault="0084492B" w:rsidP="003C64E2">
          <w:pPr>
            <w:pStyle w:val="Pieddepage"/>
            <w:spacing w:before="0"/>
            <w:jc w:val="right"/>
            <w:rPr>
              <w:rFonts w:cs="Arial"/>
            </w:rPr>
          </w:pPr>
          <w:r w:rsidRPr="003C64E2">
            <w:rPr>
              <w:rFonts w:cs="Arial"/>
            </w:rPr>
            <w:fldChar w:fldCharType="begin"/>
          </w:r>
          <w:r w:rsidR="00787ED5" w:rsidRPr="003C64E2">
            <w:rPr>
              <w:rFonts w:cs="Arial"/>
            </w:rPr>
            <w:instrText xml:space="preserve"> SAVEDATE \@ "dd/MM/yyyy" \* MERGEFORMAT </w:instrText>
          </w:r>
          <w:r w:rsidRPr="003C64E2">
            <w:rPr>
              <w:rFonts w:cs="Arial"/>
            </w:rPr>
            <w:fldChar w:fldCharType="separate"/>
          </w:r>
          <w:r w:rsidR="008A566D">
            <w:rPr>
              <w:rFonts w:cs="Arial"/>
              <w:noProof/>
            </w:rPr>
            <w:t>12/06/2018</w:t>
          </w:r>
          <w:r w:rsidRPr="003C64E2">
            <w:rPr>
              <w:rFonts w:cs="Arial"/>
            </w:rPr>
            <w:fldChar w:fldCharType="end"/>
          </w:r>
        </w:p>
      </w:tc>
    </w:tr>
  </w:tbl>
  <w:p w:rsidR="00787ED5" w:rsidRDefault="00787ED5" w:rsidP="00A36E1F">
    <w:pPr>
      <w:jc w:val="center"/>
      <w:rPr>
        <w:color w:val="FFFFF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DDF" w:rsidRDefault="00841DDF">
      <w:pPr>
        <w:spacing w:before="0"/>
      </w:pPr>
      <w:r>
        <w:separator/>
      </w:r>
    </w:p>
  </w:footnote>
  <w:footnote w:type="continuationSeparator" w:id="0">
    <w:p w:rsidR="00841DDF" w:rsidRDefault="00841D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77"/>
    </w:tblGrid>
    <w:tr w:rsidR="00196269" w:rsidTr="005C0067">
      <w:tc>
        <w:tcPr>
          <w:tcW w:w="9777" w:type="dxa"/>
          <w:vAlign w:val="center"/>
        </w:tcPr>
        <w:p w:rsidR="00196269" w:rsidRPr="00886B8E" w:rsidRDefault="008447A1">
          <w:pPr>
            <w:pStyle w:val="En-tte"/>
            <w:spacing w:before="120"/>
            <w:rPr>
              <w:color w:val="0070C0"/>
            </w:rPr>
          </w:pPr>
          <w:r>
            <w:rPr>
              <w:b/>
              <w:bCs/>
              <w:color w:val="0070C0"/>
            </w:rPr>
            <w:t>Annexes du Plan Local d’Urbanisme de Saucats</w:t>
          </w:r>
        </w:p>
        <w:p w:rsidR="00196269" w:rsidRDefault="008447A1">
          <w:pPr>
            <w:pStyle w:val="En-tte"/>
          </w:pPr>
          <w:r>
            <w:rPr>
              <w:color w:val="262626"/>
            </w:rPr>
            <w:t>Liste des servitudes d’utilité publique</w:t>
          </w:r>
        </w:p>
      </w:tc>
    </w:tr>
  </w:tbl>
  <w:p w:rsidR="00787ED5" w:rsidRDefault="00787ED5">
    <w:pPr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662AE4"/>
    <w:lvl w:ilvl="0">
      <w:numFmt w:val="decimal"/>
      <w:pStyle w:val="Anomalies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color w:val="BFBFBF"/>
        <w:sz w:val="24"/>
        <w:u w:val="none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24"/>
        </w:tabs>
      </w:pPr>
      <w:rPr>
        <w:rFonts w:ascii="Symbol" w:hAnsi="Symbol"/>
        <w:b w:val="0"/>
        <w:i w:val="0"/>
        <w:color w:val="333333"/>
        <w:sz w:val="20"/>
        <w:u w:val="none"/>
      </w:rPr>
    </w:lvl>
  </w:abstractNum>
  <w:abstractNum w:abstractNumId="4">
    <w:nsid w:val="00000004"/>
    <w:multiLevelType w:val="singleLevel"/>
    <w:tmpl w:val="00000004"/>
    <w:lvl w:ilvl="0">
      <w:numFmt w:val="bullet"/>
      <w:lvlText w:val=""/>
      <w:lvlJc w:val="left"/>
      <w:pPr>
        <w:ind w:left="851" w:hanging="567"/>
      </w:pPr>
      <w:rPr>
        <w:rFonts w:ascii="Wingdings" w:hAnsi="Wingdings" w:cs="Times New Roman"/>
        <w:sz w:val="36"/>
      </w:rPr>
    </w:lvl>
  </w:abstractNum>
  <w:abstractNum w:abstractNumId="5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ind w:left="567" w:hanging="340"/>
      </w:pPr>
      <w:rPr>
        <w:rFonts w:ascii="Symbol" w:hAnsi="Symbol" w:cs="Times New Roman"/>
        <w:color w:val="7AC043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ind w:left="1418" w:hanging="360"/>
      </w:pPr>
      <w:rPr>
        <w:rFonts w:ascii="Symbol" w:hAnsi="Symbol" w:cs="Times New Roman"/>
        <w:color w:val="000000"/>
        <w:sz w:val="18"/>
      </w:rPr>
    </w:lvl>
  </w:abstractNum>
  <w:abstractNum w:abstractNumId="7">
    <w:nsid w:val="00000008"/>
    <w:multiLevelType w:val="singleLevel"/>
    <w:tmpl w:val="00000008"/>
    <w:name w:val="WW8Num6"/>
    <w:lvl w:ilvl="0">
      <w:start w:val="1"/>
      <w:numFmt w:val="bullet"/>
      <w:lvlText w:val=""/>
      <w:lvlJc w:val="left"/>
      <w:pPr>
        <w:ind w:left="964" w:hanging="340"/>
      </w:pPr>
      <w:rPr>
        <w:rFonts w:ascii="Symbol" w:hAnsi="Symbol" w:cs="Times New Roman"/>
        <w:color w:val="333333"/>
        <w:sz w:val="20"/>
      </w:rPr>
    </w:lvl>
  </w:abstractNum>
  <w:abstractNum w:abstractNumId="8">
    <w:nsid w:val="0000000B"/>
    <w:multiLevelType w:val="singleLevel"/>
    <w:tmpl w:val="0000000B"/>
    <w:name w:val="WW8Num2"/>
    <w:lvl w:ilvl="0">
      <w:start w:val="1"/>
      <w:numFmt w:val="bullet"/>
      <w:lvlText w:val=""/>
      <w:lvlJc w:val="left"/>
      <w:pPr>
        <w:ind w:left="567" w:hanging="360"/>
      </w:pPr>
      <w:rPr>
        <w:rFonts w:ascii="Symbol" w:hAnsi="Symbol" w:cs="Times New Roman"/>
        <w:color w:val="BFBFBF"/>
      </w:rPr>
    </w:lvl>
  </w:abstractNum>
  <w:abstractNum w:abstractNumId="9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hanging="432"/>
      </w:pPr>
    </w:lvl>
    <w:lvl w:ilvl="1">
      <w:start w:val="1"/>
      <w:numFmt w:val="decimal"/>
      <w:lvlText w:val="%1.%2."/>
      <w:lvlJc w:val="left"/>
      <w:pPr>
        <w:ind w:hanging="576"/>
      </w:pPr>
    </w:lvl>
    <w:lvl w:ilvl="2">
      <w:start w:val="1"/>
      <w:numFmt w:val="decimal"/>
      <w:lvlText w:val="%1.%2.%3."/>
      <w:lvlJc w:val="left"/>
      <w:pPr>
        <w:ind w:hanging="720"/>
      </w:pPr>
    </w:lvl>
    <w:lvl w:ilvl="3">
      <w:start w:val="1"/>
      <w:numFmt w:val="decimal"/>
      <w:lvlText w:val="%1.%2.%3.%4."/>
      <w:lvlJc w:val="left"/>
      <w:pPr>
        <w:ind w:hanging="864"/>
      </w:pPr>
    </w:lvl>
    <w:lvl w:ilvl="4">
      <w:start w:val="1"/>
      <w:numFmt w:val="decimal"/>
      <w:lvlText w:val="%1.%2.%3.%4.%5."/>
      <w:lvlJc w:val="left"/>
      <w:pPr>
        <w:ind w:hanging="1008"/>
      </w:pPr>
    </w:lvl>
    <w:lvl w:ilvl="5">
      <w:start w:val="1"/>
      <w:numFmt w:val="decimal"/>
      <w:lvlText w:val="%1.%2.%3.%4.%5.%6."/>
      <w:lvlJc w:val="left"/>
      <w:pPr>
        <w:ind w:hanging="1152"/>
      </w:pPr>
    </w:lvl>
    <w:lvl w:ilvl="6">
      <w:start w:val="1"/>
      <w:numFmt w:val="decimal"/>
      <w:lvlText w:val="%1.%2.%3.%4.%5.%6.%7."/>
      <w:lvlJc w:val="left"/>
      <w:pPr>
        <w:ind w:hanging="1296"/>
      </w:pPr>
    </w:lvl>
    <w:lvl w:ilvl="7">
      <w:start w:val="1"/>
      <w:numFmt w:val="decimal"/>
      <w:lvlText w:val="%1.%2.%3.%4.%5.%6.%7.%8"/>
      <w:lvlJc w:val="left"/>
      <w:pPr>
        <w:ind w:hanging="1440"/>
      </w:pPr>
    </w:lvl>
    <w:lvl w:ilvl="8">
      <w:start w:val="1"/>
      <w:numFmt w:val="decimal"/>
      <w:lvlText w:val="%1.%2.%3.%4.%5.%6.%7.%8.%9"/>
      <w:lvlJc w:val="left"/>
      <w:pPr>
        <w:ind w:hanging="1584"/>
      </w:pPr>
    </w:lvl>
  </w:abstractNum>
  <w:abstractNum w:abstractNumId="10">
    <w:nsid w:val="0A8E11D8"/>
    <w:multiLevelType w:val="hybridMultilevel"/>
    <w:tmpl w:val="2438F6E2"/>
    <w:lvl w:ilvl="0" w:tplc="BF94317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color w:val="0066CC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805803"/>
    <w:multiLevelType w:val="hybridMultilevel"/>
    <w:tmpl w:val="4E6C18FA"/>
    <w:lvl w:ilvl="0" w:tplc="B8C4BF86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7AC043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3A6319"/>
    <w:multiLevelType w:val="hybridMultilevel"/>
    <w:tmpl w:val="45EE2850"/>
    <w:lvl w:ilvl="0" w:tplc="FA4CB988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0066CC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6E34E2"/>
    <w:multiLevelType w:val="multilevel"/>
    <w:tmpl w:val="559A57F6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7237CDC"/>
    <w:multiLevelType w:val="hybridMultilevel"/>
    <w:tmpl w:val="4F000F5C"/>
    <w:lvl w:ilvl="0" w:tplc="9D484BA4">
      <w:start w:val="4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E6EA0"/>
    <w:multiLevelType w:val="hybridMultilevel"/>
    <w:tmpl w:val="B5A657F4"/>
    <w:lvl w:ilvl="0" w:tplc="74D21406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666699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C46E4"/>
    <w:multiLevelType w:val="hybridMultilevel"/>
    <w:tmpl w:val="6AA82FCE"/>
    <w:lvl w:ilvl="0" w:tplc="810C3CB0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0066CC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242411"/>
    <w:multiLevelType w:val="hybridMultilevel"/>
    <w:tmpl w:val="7E4CBA80"/>
    <w:lvl w:ilvl="0" w:tplc="DCC89AC8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8E7685"/>
    <w:multiLevelType w:val="hybridMultilevel"/>
    <w:tmpl w:val="F432DC42"/>
    <w:lvl w:ilvl="0" w:tplc="5986CC5E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7AC043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92906"/>
    <w:multiLevelType w:val="hybridMultilevel"/>
    <w:tmpl w:val="F8C09FB2"/>
    <w:lvl w:ilvl="0" w:tplc="21168A74">
      <w:start w:val="1"/>
      <w:numFmt w:val="bullet"/>
      <w:pStyle w:val="Retrait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333333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227680"/>
    <w:multiLevelType w:val="hybridMultilevel"/>
    <w:tmpl w:val="81B47C08"/>
    <w:lvl w:ilvl="0" w:tplc="D8F6CDC8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00000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1">
    <w:nsid w:val="54B57BBF"/>
    <w:multiLevelType w:val="hybridMultilevel"/>
    <w:tmpl w:val="BAE8D8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B20F6F"/>
    <w:multiLevelType w:val="hybridMultilevel"/>
    <w:tmpl w:val="10C49D9E"/>
    <w:lvl w:ilvl="0" w:tplc="874A8CDA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7AC043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1B649F"/>
    <w:multiLevelType w:val="hybridMultilevel"/>
    <w:tmpl w:val="AC9A02A2"/>
    <w:lvl w:ilvl="0" w:tplc="7E4A6C4E">
      <w:start w:val="1"/>
      <w:numFmt w:val="bullet"/>
      <w:pStyle w:val="Retrait3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333333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89054D"/>
    <w:multiLevelType w:val="hybridMultilevel"/>
    <w:tmpl w:val="1CEA7D8E"/>
    <w:lvl w:ilvl="0" w:tplc="B8541E20">
      <w:start w:val="1"/>
      <w:numFmt w:val="bullet"/>
      <w:pStyle w:val="Retrait1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0070C0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605CA2"/>
    <w:multiLevelType w:val="hybridMultilevel"/>
    <w:tmpl w:val="FA5414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2">
    <w:abstractNumId w:val="10"/>
  </w:num>
  <w:num w:numId="3">
    <w:abstractNumId w:val="15"/>
  </w:num>
  <w:num w:numId="4">
    <w:abstractNumId w:val="16"/>
  </w:num>
  <w:num w:numId="5">
    <w:abstractNumId w:val="12"/>
  </w:num>
  <w:num w:numId="6">
    <w:abstractNumId w:val="20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7"/>
  </w:num>
  <w:num w:numId="17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18">
    <w:abstractNumId w:val="10"/>
  </w:num>
  <w:num w:numId="19">
    <w:abstractNumId w:val="17"/>
  </w:num>
  <w:num w:numId="20">
    <w:abstractNumId w:val="16"/>
  </w:num>
  <w:num w:numId="21">
    <w:abstractNumId w:val="12"/>
  </w:num>
  <w:num w:numId="22">
    <w:abstractNumId w:val="20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1"/>
  </w:num>
  <w:num w:numId="33">
    <w:abstractNumId w:val="24"/>
  </w:num>
  <w:num w:numId="34">
    <w:abstractNumId w:val="22"/>
  </w:num>
  <w:num w:numId="35">
    <w:abstractNumId w:val="18"/>
  </w:num>
  <w:num w:numId="36">
    <w:abstractNumId w:val="19"/>
  </w:num>
  <w:num w:numId="37">
    <w:abstractNumId w:val="23"/>
  </w:num>
  <w:num w:numId="38">
    <w:abstractNumId w:val="13"/>
  </w:num>
  <w:num w:numId="39">
    <w:abstractNumId w:val="4"/>
  </w:num>
  <w:num w:numId="40">
    <w:abstractNumId w:val="5"/>
  </w:num>
  <w:num w:numId="41">
    <w:abstractNumId w:val="6"/>
  </w:num>
  <w:num w:numId="42">
    <w:abstractNumId w:val="7"/>
  </w:num>
  <w:num w:numId="43">
    <w:abstractNumId w:val="8"/>
  </w:num>
  <w:num w:numId="44">
    <w:abstractNumId w:val="9"/>
  </w:num>
  <w:num w:numId="45">
    <w:abstractNumId w:val="1"/>
  </w:num>
  <w:num w:numId="46">
    <w:abstractNumId w:val="2"/>
  </w:num>
  <w:num w:numId="47">
    <w:abstractNumId w:val="3"/>
  </w:num>
  <w:num w:numId="48">
    <w:abstractNumId w:val="14"/>
  </w:num>
  <w:num w:numId="49">
    <w:abstractNumId w:val="25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docVars>
    <w:docVar w:name="dgnword-docGUID" w:val="{725E16D0-8ADD-451B-B84C-A58980B99187}"/>
    <w:docVar w:name="dgnword-eventsink" w:val="174730312"/>
  </w:docVars>
  <w:rsids>
    <w:rsidRoot w:val="00BC6DC3"/>
    <w:rsid w:val="000078CC"/>
    <w:rsid w:val="000123A1"/>
    <w:rsid w:val="00042E93"/>
    <w:rsid w:val="00074974"/>
    <w:rsid w:val="000F55E6"/>
    <w:rsid w:val="000F653C"/>
    <w:rsid w:val="00146F91"/>
    <w:rsid w:val="0015208F"/>
    <w:rsid w:val="00196269"/>
    <w:rsid w:val="002327CE"/>
    <w:rsid w:val="0024337B"/>
    <w:rsid w:val="002701F5"/>
    <w:rsid w:val="002A375C"/>
    <w:rsid w:val="002C5EEB"/>
    <w:rsid w:val="002C600D"/>
    <w:rsid w:val="003467C7"/>
    <w:rsid w:val="003517DD"/>
    <w:rsid w:val="00374647"/>
    <w:rsid w:val="003B5030"/>
    <w:rsid w:val="003B7067"/>
    <w:rsid w:val="003C64E2"/>
    <w:rsid w:val="003D2659"/>
    <w:rsid w:val="003F565E"/>
    <w:rsid w:val="00401B59"/>
    <w:rsid w:val="004035C1"/>
    <w:rsid w:val="0041006C"/>
    <w:rsid w:val="004439DB"/>
    <w:rsid w:val="00446D4B"/>
    <w:rsid w:val="00484D9A"/>
    <w:rsid w:val="00487903"/>
    <w:rsid w:val="004D5758"/>
    <w:rsid w:val="004F40AE"/>
    <w:rsid w:val="00501964"/>
    <w:rsid w:val="00504885"/>
    <w:rsid w:val="0057530B"/>
    <w:rsid w:val="005768F9"/>
    <w:rsid w:val="00593F9C"/>
    <w:rsid w:val="005A241D"/>
    <w:rsid w:val="005A3245"/>
    <w:rsid w:val="005C0067"/>
    <w:rsid w:val="005E68E3"/>
    <w:rsid w:val="005E6A23"/>
    <w:rsid w:val="00600C9B"/>
    <w:rsid w:val="00620DCF"/>
    <w:rsid w:val="006454F9"/>
    <w:rsid w:val="00652D65"/>
    <w:rsid w:val="00656155"/>
    <w:rsid w:val="00667F34"/>
    <w:rsid w:val="006772DF"/>
    <w:rsid w:val="006B3038"/>
    <w:rsid w:val="006F753B"/>
    <w:rsid w:val="00701C55"/>
    <w:rsid w:val="00723618"/>
    <w:rsid w:val="0074362D"/>
    <w:rsid w:val="00746CA7"/>
    <w:rsid w:val="00747CBB"/>
    <w:rsid w:val="00751B61"/>
    <w:rsid w:val="00787ED5"/>
    <w:rsid w:val="008000A4"/>
    <w:rsid w:val="0080280D"/>
    <w:rsid w:val="008417F8"/>
    <w:rsid w:val="00841DDF"/>
    <w:rsid w:val="008447A1"/>
    <w:rsid w:val="0084492B"/>
    <w:rsid w:val="0088054C"/>
    <w:rsid w:val="00886B8E"/>
    <w:rsid w:val="00897FEE"/>
    <w:rsid w:val="008A566D"/>
    <w:rsid w:val="0090134C"/>
    <w:rsid w:val="00962D74"/>
    <w:rsid w:val="009853F3"/>
    <w:rsid w:val="00986518"/>
    <w:rsid w:val="00992A0C"/>
    <w:rsid w:val="009E55DB"/>
    <w:rsid w:val="00A23674"/>
    <w:rsid w:val="00A308B8"/>
    <w:rsid w:val="00A328E7"/>
    <w:rsid w:val="00A36E1F"/>
    <w:rsid w:val="00A6692D"/>
    <w:rsid w:val="00AC0AF2"/>
    <w:rsid w:val="00AC2719"/>
    <w:rsid w:val="00AC3FC7"/>
    <w:rsid w:val="00AC6EA4"/>
    <w:rsid w:val="00AE31AF"/>
    <w:rsid w:val="00AF17FE"/>
    <w:rsid w:val="00B11A45"/>
    <w:rsid w:val="00B26988"/>
    <w:rsid w:val="00B3112C"/>
    <w:rsid w:val="00B31F0E"/>
    <w:rsid w:val="00B838D3"/>
    <w:rsid w:val="00B84695"/>
    <w:rsid w:val="00B87FAE"/>
    <w:rsid w:val="00BA2AD2"/>
    <w:rsid w:val="00BB392B"/>
    <w:rsid w:val="00BC599C"/>
    <w:rsid w:val="00BC6DC3"/>
    <w:rsid w:val="00BF6087"/>
    <w:rsid w:val="00C005BC"/>
    <w:rsid w:val="00C13E91"/>
    <w:rsid w:val="00C413AA"/>
    <w:rsid w:val="00C73652"/>
    <w:rsid w:val="00C77575"/>
    <w:rsid w:val="00CA7F5E"/>
    <w:rsid w:val="00CB6B61"/>
    <w:rsid w:val="00D169CD"/>
    <w:rsid w:val="00D67085"/>
    <w:rsid w:val="00D76515"/>
    <w:rsid w:val="00D94C44"/>
    <w:rsid w:val="00DB3CF3"/>
    <w:rsid w:val="00DD22A4"/>
    <w:rsid w:val="00E91B42"/>
    <w:rsid w:val="00EA112D"/>
    <w:rsid w:val="00ED292E"/>
    <w:rsid w:val="00F5552B"/>
    <w:rsid w:val="00FC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D74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aliases w:val="bobT1,Chapitre,CHAPITRE,ARTICLE,TITRE 1 + Droite :  8,5 cm,Avant : 25 pt,Après : 12 pt,Haut: (Simp...,Chapitre1,Chapitre2,Chapitre3,Chapitre4,Chapitre5,Chapitre6,Chapitre7,Chapitre11,Chapitre21,Chapitre31,Chapitre41,Chapitre51,Chapitre61,Titre a"/>
    <w:basedOn w:val="Normal"/>
    <w:next w:val="Normal"/>
    <w:qFormat/>
    <w:rsid w:val="00BA2AD2"/>
    <w:pPr>
      <w:keepNext/>
      <w:numPr>
        <w:numId w:val="38"/>
      </w:numPr>
      <w:pBdr>
        <w:bottom w:val="single" w:sz="12" w:space="4" w:color="0070C0"/>
      </w:pBdr>
      <w:spacing w:before="240" w:after="240"/>
      <w:ind w:left="431" w:hanging="431"/>
      <w:jc w:val="left"/>
      <w:outlineLvl w:val="0"/>
    </w:pPr>
    <w:rPr>
      <w:b/>
      <w:smallCaps/>
      <w:color w:val="333333"/>
      <w:kern w:val="28"/>
      <w:sz w:val="40"/>
    </w:rPr>
  </w:style>
  <w:style w:type="paragraph" w:styleId="Titre2">
    <w:name w:val="heading 2"/>
    <w:aliases w:val="/titres paragraphes,sous-chapitre,Chpt,Tend_Überschrift 2,new,titre 2,Sous-Titre,charte T2,Arial 12 Fett Kursiv,ASAPHeading 2,Chapter Title,R&amp;S - Titre 2,tt,Fonctionnalité,Titre 21,t2.T2,Table2,H2,Heading 2,heading 2,Heading 2 Hidden,header 2,h2"/>
    <w:basedOn w:val="Normal"/>
    <w:next w:val="Normal"/>
    <w:link w:val="Titre2Car"/>
    <w:qFormat/>
    <w:rsid w:val="00A308B8"/>
    <w:pPr>
      <w:numPr>
        <w:ilvl w:val="1"/>
        <w:numId w:val="38"/>
      </w:numPr>
      <w:spacing w:before="240" w:after="80"/>
      <w:jc w:val="left"/>
      <w:outlineLvl w:val="1"/>
    </w:pPr>
    <w:rPr>
      <w:b/>
      <w:color w:val="333333"/>
      <w:sz w:val="32"/>
    </w:rPr>
  </w:style>
  <w:style w:type="paragraph" w:styleId="Titre3">
    <w:name w:val="heading 3"/>
    <w:aliases w:val="Section,T3,Sec,Centered,Section + Gauche,6 cm,Avant : 24 pt + Gau...,Gauche :  0 cm,Suspendu : 1,InterTitre,Arial 12 Fett,ASAPHeading 3,hd3,h3,R&amp;S - Titre 3,Titre 3 SQ,Titre 3 DD,Contrat 3,l3,CT,3,Titre 31,t3.T3,Heading3_Titre3,ttt,b"/>
    <w:basedOn w:val="Normal"/>
    <w:next w:val="Normal"/>
    <w:link w:val="Titre3Car"/>
    <w:qFormat/>
    <w:rsid w:val="00A308B8"/>
    <w:pPr>
      <w:numPr>
        <w:ilvl w:val="2"/>
        <w:numId w:val="38"/>
      </w:numPr>
      <w:spacing w:before="160" w:after="40"/>
      <w:jc w:val="left"/>
      <w:outlineLvl w:val="2"/>
    </w:pPr>
    <w:rPr>
      <w:b/>
      <w:iCs/>
      <w:color w:val="333333"/>
      <w:sz w:val="28"/>
    </w:rPr>
  </w:style>
  <w:style w:type="paragraph" w:styleId="Titre4">
    <w:name w:val="heading 4"/>
    <w:aliases w:val="Sous-Section,Sous-Sectipson,MainPara,Centred,Cen.,T4,Sous-Sectipson + Gauche :  0 cm,Premiè...,Première ligne : 0 cm...,Première ligne : 0 cm,Paragraphe,ASAPHeading 4,hd4,R&amp;S - Titre 4,h4,Contrat 4,l4,I4,Titre 41,t4.T4,Heading4_Titre4,H41,H42,H4"/>
    <w:basedOn w:val="Normal"/>
    <w:next w:val="Normal"/>
    <w:link w:val="Titre4Car"/>
    <w:qFormat/>
    <w:rsid w:val="00A308B8"/>
    <w:pPr>
      <w:keepNext/>
      <w:numPr>
        <w:ilvl w:val="3"/>
        <w:numId w:val="38"/>
      </w:numPr>
      <w:spacing w:before="160"/>
      <w:jc w:val="left"/>
      <w:outlineLvl w:val="3"/>
    </w:pPr>
    <w:rPr>
      <w:b/>
      <w:color w:val="333333"/>
      <w:spacing w:val="20"/>
      <w:sz w:val="24"/>
    </w:rPr>
  </w:style>
  <w:style w:type="paragraph" w:styleId="Titre5">
    <w:name w:val="heading 5"/>
    <w:aliases w:val="Side,Article,Roman list,Lev 5,5 sub-bullet,sb,H5,Titre 1.1111,Aston T5,(Shift Ctrl 5),DO NOT USE_h5,h5,Block Label,T5,Titre5,heading 5,a),NCS-H5,Level 3 - i,Chapitre 1.1.1.1.,niveau 5,Sous-chapitre (niveau 4),Org Heading 3,Titre51,t5,H51,Heading"/>
    <w:basedOn w:val="Normal"/>
    <w:next w:val="Normal"/>
    <w:qFormat/>
    <w:rsid w:val="00A308B8"/>
    <w:pPr>
      <w:numPr>
        <w:ilvl w:val="4"/>
        <w:numId w:val="38"/>
      </w:numPr>
      <w:spacing w:before="160"/>
      <w:outlineLvl w:val="4"/>
    </w:pPr>
    <w:rPr>
      <w:b/>
      <w:color w:val="333333"/>
      <w:sz w:val="22"/>
    </w:rPr>
  </w:style>
  <w:style w:type="paragraph" w:styleId="Titre6">
    <w:name w:val="heading 6"/>
    <w:aliases w:val="Alinéa,Bullet list,Lev 6,sub-dash,sd,5,H6,Annexe1,Aston T6,(Shift Ctrl 6),DO NOT USE_h6,Niveau 6,Niveau6,Legal Level 1.,6,Appendix,Annexe,h6,appendix flysheet,Renvoi Noir,Ref Heading 3,rh3,Ref Heading 31,rh31,H61,Third Subheading,Edf Titre 6,l6"/>
    <w:basedOn w:val="Normal"/>
    <w:next w:val="Normal"/>
    <w:qFormat/>
    <w:rsid w:val="00A308B8"/>
    <w:pPr>
      <w:numPr>
        <w:ilvl w:val="5"/>
        <w:numId w:val="38"/>
      </w:numPr>
      <w:spacing w:before="160"/>
      <w:outlineLvl w:val="5"/>
    </w:pPr>
    <w:rPr>
      <w:b/>
      <w:color w:val="333333"/>
    </w:rPr>
  </w:style>
  <w:style w:type="paragraph" w:styleId="Titre7">
    <w:name w:val="heading 7"/>
    <w:aliases w:val="letter list,lettered list,Lev 7,H7,Annexe2,Aston T7,(Shift Ctrl 7),T7,1.2.3.4.5.6.7.,Legal Level 1.1.,L7,Annexe 1,figure caption,Renvoi Bleu,Edf Titre 7,Heading 7 CFMU,Chapitre niveau 7,nul,h7,Heading 7,heading 7,Do Not Use3,7,ASAPHeading 7,req3"/>
    <w:basedOn w:val="Normal"/>
    <w:next w:val="Normal"/>
    <w:qFormat/>
    <w:rsid w:val="00BC6DC3"/>
    <w:pPr>
      <w:numPr>
        <w:ilvl w:val="6"/>
        <w:numId w:val="38"/>
      </w:numPr>
      <w:outlineLvl w:val="6"/>
    </w:pPr>
    <w:rPr>
      <w:b/>
      <w:color w:val="000000"/>
    </w:rPr>
  </w:style>
  <w:style w:type="paragraph" w:styleId="Titre8">
    <w:name w:val="heading 8"/>
    <w:aliases w:val="Lev 8,Center Bold,action,Annexe3,Aston Légende,t,Text, action,T8,text,Legal Level 1.1.1.,Annexe 2,table caption,Renvoi Rouge,Edf Titre 8,Heading 8 CFMU,Chapitre niveau 8,h8,Heading 8,heading 8,Do Not Use2,Annexe 31,Annexe 32,Annexe 33,Annexe 34"/>
    <w:basedOn w:val="Normal"/>
    <w:next w:val="Normal"/>
    <w:qFormat/>
    <w:rsid w:val="00BC6DC3"/>
    <w:pPr>
      <w:numPr>
        <w:ilvl w:val="7"/>
        <w:numId w:val="38"/>
      </w:numPr>
      <w:spacing w:before="240" w:after="60"/>
      <w:outlineLvl w:val="7"/>
    </w:pPr>
    <w:rPr>
      <w:i/>
    </w:rPr>
  </w:style>
  <w:style w:type="paragraph" w:styleId="Titre9">
    <w:name w:val="heading 9"/>
    <w:aliases w:val="Heading 9-paranum,Lev 9,progress,Annexe4, progress,App Heading,Legal Level 1.1.1.1.,Annexe 3,Renvoi Vert,Edf Titre 9,Heading 9 CFMU,Chapitre niveau 9,h9,RFP Reference,Heading 9,Do Not Use1,titre l1c1,titre l1c11,titre l1c12,titre l1c13,Annexe 4"/>
    <w:basedOn w:val="Normal"/>
    <w:next w:val="Normal"/>
    <w:qFormat/>
    <w:rsid w:val="00BC6DC3"/>
    <w:pPr>
      <w:numPr>
        <w:ilvl w:val="8"/>
        <w:numId w:val="38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C6DC3"/>
    <w:pPr>
      <w:spacing w:before="0"/>
      <w:jc w:val="center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rsid w:val="00BC6DC3"/>
    <w:pPr>
      <w:spacing w:before="0" w:after="120"/>
    </w:pPr>
  </w:style>
  <w:style w:type="paragraph" w:styleId="Liste">
    <w:name w:val="List"/>
    <w:basedOn w:val="Corpsdetexte"/>
    <w:semiHidden/>
    <w:rsid w:val="00BC6DC3"/>
    <w:rPr>
      <w:rFonts w:cs="Tahoma"/>
    </w:rPr>
  </w:style>
  <w:style w:type="paragraph" w:styleId="Lgende">
    <w:name w:val="caption"/>
    <w:basedOn w:val="Normal"/>
    <w:qFormat/>
    <w:rsid w:val="00BC6DC3"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rsid w:val="00BC6DC3"/>
    <w:pPr>
      <w:suppressLineNumbers/>
    </w:pPr>
    <w:rPr>
      <w:rFonts w:cs="Tahoma"/>
    </w:rPr>
  </w:style>
  <w:style w:type="paragraph" w:styleId="En-tte">
    <w:name w:val="header"/>
    <w:basedOn w:val="Normal"/>
    <w:semiHidden/>
    <w:rsid w:val="00BC6DC3"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rsid w:val="00BC6DC3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Nomfichier">
    <w:name w:val="Nom fichier"/>
    <w:basedOn w:val="Normal"/>
    <w:rsid w:val="00BC6DC3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rsid w:val="00BC6DC3"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rsid w:val="00BC6DC3"/>
    <w:pPr>
      <w:numPr>
        <w:numId w:val="17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rsid w:val="00BC6DC3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semiHidden/>
    <w:rsid w:val="00BC6DC3"/>
    <w:rPr>
      <w:rFonts w:ascii="Arial" w:hAnsi="Arial"/>
      <w:i/>
      <w:sz w:val="18"/>
      <w:vertAlign w:val="superscript"/>
    </w:rPr>
  </w:style>
  <w:style w:type="character" w:styleId="Appelnotedebasdep">
    <w:name w:val="footnote reference"/>
    <w:semiHidden/>
    <w:rsid w:val="00BC6DC3"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rsid w:val="00BC6DC3"/>
    <w:rPr>
      <w:rFonts w:ascii="Arial" w:hAnsi="Arial"/>
      <w:iCs/>
      <w:sz w:val="20"/>
    </w:rPr>
  </w:style>
  <w:style w:type="paragraph" w:styleId="Commentaire">
    <w:name w:val="annotation text"/>
    <w:basedOn w:val="Normal"/>
    <w:semiHidden/>
    <w:rsid w:val="00BC6DC3"/>
  </w:style>
  <w:style w:type="paragraph" w:customStyle="1" w:styleId="Corpslettre">
    <w:name w:val="Corps lettre"/>
    <w:basedOn w:val="Normal"/>
    <w:rsid w:val="00BC6DC3"/>
    <w:pPr>
      <w:ind w:firstLine="567"/>
    </w:pPr>
  </w:style>
  <w:style w:type="paragraph" w:styleId="Date">
    <w:name w:val="Date"/>
    <w:basedOn w:val="Normal"/>
    <w:next w:val="Adresse"/>
    <w:semiHidden/>
    <w:rsid w:val="00BC6DC3"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rsid w:val="00BC6DC3"/>
    <w:pPr>
      <w:spacing w:before="40"/>
    </w:pPr>
    <w:rPr>
      <w:i/>
    </w:rPr>
  </w:style>
  <w:style w:type="character" w:styleId="Lienhypertexte">
    <w:name w:val="Hyperlink"/>
    <w:uiPriority w:val="99"/>
    <w:rsid w:val="00BC6DC3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semiHidden/>
    <w:rsid w:val="00BC6DC3"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rsid w:val="00BC6DC3"/>
    <w:rPr>
      <w:sz w:val="16"/>
    </w:rPr>
  </w:style>
  <w:style w:type="paragraph" w:customStyle="1" w:styleId="NRfrences">
    <w:name w:val="N/Références"/>
    <w:basedOn w:val="Normal"/>
    <w:next w:val="Dpart-Suivi"/>
    <w:rsid w:val="00BC6DC3"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074974"/>
    <w:pPr>
      <w:numPr>
        <w:numId w:val="33"/>
      </w:numPr>
      <w:tabs>
        <w:tab w:val="left" w:pos="680"/>
      </w:tabs>
    </w:pPr>
    <w:rPr>
      <w:b/>
    </w:rPr>
  </w:style>
  <w:style w:type="paragraph" w:customStyle="1" w:styleId="Nominterlocuteur">
    <w:name w:val="Nom interlocuteur"/>
    <w:basedOn w:val="Retrait1"/>
    <w:rsid w:val="00BC6DC3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rsid w:val="00BC6DC3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semiHidden/>
    <w:rsid w:val="00BC6DC3"/>
    <w:rPr>
      <w:rFonts w:ascii="Arial" w:hAnsi="Arial"/>
      <w:sz w:val="16"/>
    </w:rPr>
  </w:style>
  <w:style w:type="paragraph" w:customStyle="1" w:styleId="Objet">
    <w:name w:val="Objet"/>
    <w:basedOn w:val="Normal"/>
    <w:next w:val="Normal"/>
    <w:rsid w:val="00BC6DC3"/>
    <w:pPr>
      <w:spacing w:before="40"/>
    </w:pPr>
    <w:rPr>
      <w:b/>
    </w:rPr>
  </w:style>
  <w:style w:type="paragraph" w:customStyle="1" w:styleId="PiedSige">
    <w:name w:val="Pied Siège"/>
    <w:basedOn w:val="Pieddepage"/>
    <w:rsid w:val="00BC6DC3"/>
    <w:rPr>
      <w:b/>
      <w:sz w:val="12"/>
    </w:rPr>
  </w:style>
  <w:style w:type="paragraph" w:customStyle="1" w:styleId="Prescriptions">
    <w:name w:val="Prescriptions"/>
    <w:basedOn w:val="Normal"/>
    <w:rsid w:val="00BC6DC3"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rsid w:val="00BC6DC3"/>
    <w:rPr>
      <w:sz w:val="28"/>
    </w:rPr>
  </w:style>
  <w:style w:type="paragraph" w:customStyle="1" w:styleId="Retrait2">
    <w:name w:val="Retrait2"/>
    <w:basedOn w:val="Normal"/>
    <w:link w:val="Retrait2Car"/>
    <w:qFormat/>
    <w:rsid w:val="00BC6DC3"/>
    <w:pPr>
      <w:numPr>
        <w:numId w:val="36"/>
      </w:numPr>
      <w:tabs>
        <w:tab w:val="clear" w:pos="1324"/>
        <w:tab w:val="left" w:pos="964"/>
      </w:tabs>
      <w:spacing w:before="80"/>
      <w:ind w:left="964" w:hanging="284"/>
    </w:pPr>
  </w:style>
  <w:style w:type="paragraph" w:customStyle="1" w:styleId="Retrait3">
    <w:name w:val="Retrait3"/>
    <w:basedOn w:val="Normal"/>
    <w:rsid w:val="00BC6DC3"/>
    <w:pPr>
      <w:numPr>
        <w:numId w:val="37"/>
      </w:numPr>
      <w:tabs>
        <w:tab w:val="clear" w:pos="1778"/>
        <w:tab w:val="left" w:pos="964"/>
      </w:tabs>
      <w:spacing w:before="40"/>
      <w:ind w:left="1248" w:hanging="284"/>
    </w:pPr>
    <w:rPr>
      <w:rFonts w:cs="Arial"/>
    </w:rPr>
  </w:style>
  <w:style w:type="paragraph" w:customStyle="1" w:styleId="Signataire">
    <w:name w:val="Signataire"/>
    <w:basedOn w:val="Normal"/>
    <w:next w:val="Normal"/>
    <w:rsid w:val="00BC6DC3"/>
    <w:pPr>
      <w:ind w:left="5103"/>
      <w:jc w:val="left"/>
    </w:pPr>
  </w:style>
  <w:style w:type="paragraph" w:customStyle="1" w:styleId="Soustitredecouverture">
    <w:name w:val="Sous titre de couverture"/>
    <w:basedOn w:val="Normal"/>
    <w:rsid w:val="00BC6DC3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  <w:jc w:val="center"/>
    </w:pPr>
    <w:rPr>
      <w:b/>
      <w:smallCaps/>
      <w:color w:val="4D4D4D"/>
      <w:sz w:val="32"/>
    </w:rPr>
  </w:style>
  <w:style w:type="paragraph" w:customStyle="1" w:styleId="Standard">
    <w:name w:val="Standard"/>
    <w:rsid w:val="00BC6DC3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A308B8"/>
    <w:pPr>
      <w:spacing w:before="200" w:after="40"/>
    </w:pPr>
    <w:rPr>
      <w:color w:val="262626"/>
      <w:sz w:val="28"/>
    </w:rPr>
  </w:style>
  <w:style w:type="paragraph" w:customStyle="1" w:styleId="Titrecouverture">
    <w:name w:val="Titre couverture"/>
    <w:basedOn w:val="Normal"/>
    <w:next w:val="Normal"/>
    <w:rsid w:val="00BC6DC3"/>
    <w:pPr>
      <w:shd w:val="clear" w:color="auto" w:fill="7AC043"/>
      <w:spacing w:before="0"/>
      <w:jc w:val="center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sid w:val="00BC6DC3"/>
    <w:pPr>
      <w:jc w:val="center"/>
    </w:pPr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rsid w:val="00BC6DC3"/>
    <w:pPr>
      <w:spacing w:before="240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BC6DC3"/>
    <w:rPr>
      <w:b/>
      <w:noProof/>
    </w:rPr>
  </w:style>
  <w:style w:type="paragraph" w:styleId="TM3">
    <w:name w:val="toc 3"/>
    <w:basedOn w:val="Normal"/>
    <w:next w:val="Normal"/>
    <w:autoRedefine/>
    <w:uiPriority w:val="39"/>
    <w:rsid w:val="00BC6DC3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rsid w:val="00BC6DC3"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rsid w:val="00BC6DC3"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rsid w:val="00BC6DC3"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rsid w:val="00BC6DC3"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rsid w:val="00BC6DC3"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rsid w:val="00BC6DC3"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rsid w:val="00BC6DC3"/>
    <w:pPr>
      <w:shd w:val="clear" w:color="auto" w:fill="90A7D5"/>
    </w:pPr>
  </w:style>
  <w:style w:type="paragraph" w:customStyle="1" w:styleId="Retrait0Rouge">
    <w:name w:val="Retrait0 Rouge"/>
    <w:basedOn w:val="Retrait0Bleu"/>
    <w:rsid w:val="00BC6DC3"/>
    <w:pPr>
      <w:shd w:val="clear" w:color="auto" w:fill="CC0000"/>
    </w:pPr>
  </w:style>
  <w:style w:type="paragraph" w:customStyle="1" w:styleId="Encadre">
    <w:name w:val="Encadre"/>
    <w:basedOn w:val="Normal"/>
    <w:rsid w:val="00BC6DC3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rsid w:val="00A308B8"/>
    <w:pPr>
      <w:widowControl w:val="0"/>
      <w:shd w:val="clear" w:color="auto" w:fill="0070C0"/>
      <w:tabs>
        <w:tab w:val="right" w:pos="10206"/>
      </w:tabs>
      <w:autoSpaceDE w:val="0"/>
      <w:autoSpaceDN w:val="0"/>
      <w:adjustRightInd w:val="0"/>
      <w:jc w:val="left"/>
    </w:pPr>
    <w:rPr>
      <w:b/>
      <w:smallCaps/>
      <w:color w:val="FFFFFF"/>
      <w:sz w:val="22"/>
    </w:rPr>
  </w:style>
  <w:style w:type="character" w:customStyle="1" w:styleId="ImportantCar">
    <w:name w:val="Important Car"/>
    <w:rsid w:val="00BC6DC3"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rsid w:val="00AF17FE"/>
    <w:rPr>
      <w:rFonts w:ascii="Arial Narrow" w:hAnsi="Arial Narrow"/>
      <w:sz w:val="16"/>
    </w:rPr>
  </w:style>
  <w:style w:type="character" w:customStyle="1" w:styleId="Titre3Car">
    <w:name w:val="Titre 3 Car"/>
    <w:aliases w:val="Section Car,T3 Car,Sec Car,Centered Car,Section + Gauche Car,6 cm Car,Avant : 24 pt + Gau... Car,Gauche :  0 cm Car,Suspendu : 1 Car,InterTitre Car,Arial 12 Fett Car,ASAPHeading 3 Car,hd3 Car,h3 Car,R&amp;S - Titre 3 Car,Titre 3 SQ Car,l3 Car"/>
    <w:link w:val="Titre3"/>
    <w:rsid w:val="00A308B8"/>
    <w:rPr>
      <w:rFonts w:ascii="Arial Narrow" w:hAnsi="Arial Narrow"/>
      <w:b/>
      <w:iCs/>
      <w:color w:val="333333"/>
      <w:sz w:val="28"/>
    </w:rPr>
  </w:style>
  <w:style w:type="character" w:customStyle="1" w:styleId="Titre4Car">
    <w:name w:val="Titre 4 Car"/>
    <w:aliases w:val="Sous-Section Car,Sous-Sectipson Car,MainPara Car,Centred Car,Cen. Car,T4 Car,Sous-Sectipson + Gauche :  0 cm Car,Premiè... Car,Première ligne : 0 cm... Car,Première ligne : 0 cm Car,Paragraphe Car,ASAPHeading 4 Car,hd4 Car,R&amp;S - Titre 4 Car"/>
    <w:link w:val="Titre4"/>
    <w:rsid w:val="00A308B8"/>
    <w:rPr>
      <w:rFonts w:ascii="Arial Narrow" w:hAnsi="Arial Narrow"/>
      <w:b/>
      <w:color w:val="333333"/>
      <w:spacing w:val="20"/>
      <w:sz w:val="24"/>
    </w:rPr>
  </w:style>
  <w:style w:type="character" w:customStyle="1" w:styleId="Titre2Car">
    <w:name w:val="Titre 2 Car"/>
    <w:aliases w:val="/titres paragraphes Car,sous-chapitre Car,Chpt Car,Tend_Überschrift 2 Car,new Car,titre 2 Car,Sous-Titre Car,charte T2 Car,Arial 12 Fett Kursiv Car,ASAPHeading 2 Car,Chapter Title Car,R&amp;S - Titre 2 Car,tt Car,Fonctionnalité Car,Titre 21 Car"/>
    <w:link w:val="Titre2"/>
    <w:rsid w:val="00A308B8"/>
    <w:rPr>
      <w:rFonts w:ascii="Arial Narrow" w:hAnsi="Arial Narrow"/>
      <w:b/>
      <w:color w:val="333333"/>
      <w:sz w:val="32"/>
    </w:rPr>
  </w:style>
  <w:style w:type="table" w:styleId="Grilledutableau">
    <w:name w:val="Table Grid"/>
    <w:basedOn w:val="TableauNormal"/>
    <w:uiPriority w:val="59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2Car">
    <w:name w:val="Retrait2 Car"/>
    <w:link w:val="Retrait2"/>
    <w:locked/>
    <w:rsid w:val="00600C9B"/>
    <w:rPr>
      <w:rFonts w:ascii="Arial Narrow" w:hAnsi="Arial Narrow" w:cs="Arial"/>
    </w:rPr>
  </w:style>
  <w:style w:type="character" w:customStyle="1" w:styleId="Retrait1Car">
    <w:name w:val="Retrait1 Car"/>
    <w:link w:val="Retrait1"/>
    <w:rsid w:val="00074974"/>
    <w:rPr>
      <w:rFonts w:ascii="Arial Narrow" w:hAnsi="Arial Narrow"/>
      <w:b/>
    </w:rPr>
  </w:style>
  <w:style w:type="paragraph" w:customStyle="1" w:styleId="Emphasebleu">
    <w:name w:val="Emphase bleu"/>
    <w:basedOn w:val="Sous-titregris"/>
    <w:qFormat/>
    <w:rsid w:val="004035C1"/>
    <w:rPr>
      <w:color w:val="0070C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7F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locked/>
    <w:rsid w:val="00A308B8"/>
    <w:rPr>
      <w:rFonts w:ascii="Arial Narrow" w:hAnsi="Arial Narrow"/>
      <w:b/>
      <w:smallCaps/>
      <w:color w:val="FFFFFF"/>
      <w:sz w:val="22"/>
      <w:shd w:val="clear" w:color="auto" w:fill="0070C0"/>
    </w:rPr>
  </w:style>
  <w:style w:type="paragraph" w:styleId="Paragraphedeliste">
    <w:name w:val="List Paragraph"/>
    <w:basedOn w:val="Normal"/>
    <w:uiPriority w:val="34"/>
    <w:qFormat/>
    <w:rsid w:val="00BF60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6952-7FAF-4467-A793-D3F08E4A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1256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carto</dc:creator>
  <cp:lastModifiedBy>lsc</cp:lastModifiedBy>
  <cp:revision>12</cp:revision>
  <cp:lastPrinted>2018-06-12T16:08:00Z</cp:lastPrinted>
  <dcterms:created xsi:type="dcterms:W3CDTF">2016-11-30T15:51:00Z</dcterms:created>
  <dcterms:modified xsi:type="dcterms:W3CDTF">2018-06-12T16:08:00Z</dcterms:modified>
</cp:coreProperties>
</file>